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CBB2A" w14:textId="77777777" w:rsidR="003F470A" w:rsidRDefault="000056C5">
      <w:pPr>
        <w:keepNext/>
        <w:keepLines/>
        <w:spacing w:before="260" w:after="260" w:line="360" w:lineRule="auto"/>
        <w:ind w:firstLineChars="200" w:firstLine="600"/>
        <w:jc w:val="center"/>
        <w:outlineLvl w:val="2"/>
        <w:rPr>
          <w:rFonts w:ascii="宋体" w:hAnsi="宋体"/>
          <w:sz w:val="30"/>
          <w:szCs w:val="20"/>
        </w:rPr>
      </w:pPr>
      <w:bookmarkStart w:id="0" w:name="_Toc192709051"/>
      <w:bookmarkStart w:id="1" w:name="_Toc441763635"/>
      <w:r>
        <w:rPr>
          <w:rFonts w:ascii="宋体" w:hAnsi="宋体" w:hint="eastAsia"/>
          <w:sz w:val="30"/>
          <w:szCs w:val="20"/>
        </w:rPr>
        <w:t>成交人公告内容</w:t>
      </w:r>
      <w:bookmarkEnd w:id="0"/>
      <w:bookmarkEnd w:id="1"/>
    </w:p>
    <w:p w14:paraId="1FB2E0C5" w14:textId="77777777" w:rsidR="003F470A" w:rsidRDefault="000056C5">
      <w:pPr>
        <w:spacing w:line="360" w:lineRule="auto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采购项目：丽水学院非学历教育合作商采购项目</w:t>
      </w:r>
    </w:p>
    <w:p w14:paraId="2509AE41" w14:textId="678E6C34" w:rsidR="003F470A" w:rsidRDefault="000056C5">
      <w:pPr>
        <w:spacing w:line="360" w:lineRule="auto"/>
        <w:rPr>
          <w:rFonts w:ascii="宋体" w:hAnsi="宋体"/>
          <w:spacing w:val="20"/>
          <w:sz w:val="24"/>
        </w:rPr>
      </w:pPr>
      <w:r>
        <w:rPr>
          <w:rFonts w:ascii="宋体" w:hAnsi="宋体" w:hint="eastAsia"/>
          <w:spacing w:val="20"/>
          <w:sz w:val="24"/>
        </w:rPr>
        <w:t>采购编号</w:t>
      </w:r>
      <w:r>
        <w:rPr>
          <w:rFonts w:ascii="宋体" w:hAnsi="宋体" w:hint="eastAsia"/>
          <w:sz w:val="24"/>
          <w:szCs w:val="28"/>
        </w:rPr>
        <w:t>：</w:t>
      </w:r>
      <w:proofErr w:type="gramStart"/>
      <w:r>
        <w:rPr>
          <w:rFonts w:ascii="宋体" w:hAnsi="宋体" w:hint="eastAsia"/>
          <w:sz w:val="24"/>
          <w:szCs w:val="28"/>
        </w:rPr>
        <w:t>浙建航</w:t>
      </w:r>
      <w:proofErr w:type="gramEnd"/>
      <w:r>
        <w:rPr>
          <w:rFonts w:ascii="宋体" w:hAnsi="宋体" w:hint="eastAsia"/>
          <w:sz w:val="24"/>
          <w:szCs w:val="28"/>
        </w:rPr>
        <w:t>磋商</w:t>
      </w:r>
      <w:r>
        <w:rPr>
          <w:rFonts w:ascii="宋体" w:hAnsi="宋体" w:hint="eastAsia"/>
          <w:sz w:val="24"/>
          <w:szCs w:val="28"/>
        </w:rPr>
        <w:t>2026036</w:t>
      </w:r>
      <w:r>
        <w:rPr>
          <w:rFonts w:ascii="宋体" w:hAnsi="宋体" w:hint="eastAsia"/>
          <w:sz w:val="24"/>
          <w:szCs w:val="28"/>
        </w:rPr>
        <w:t>号</w:t>
      </w:r>
      <w:r>
        <w:rPr>
          <w:rFonts w:ascii="宋体" w:hAnsi="宋体" w:hint="eastAsia"/>
          <w:sz w:val="24"/>
          <w:szCs w:val="28"/>
        </w:rPr>
        <w:t xml:space="preserve">                      </w:t>
      </w:r>
      <w:r>
        <w:rPr>
          <w:rFonts w:ascii="宋体" w:hAnsi="宋体" w:hint="eastAsia"/>
          <w:sz w:val="24"/>
          <w:szCs w:val="28"/>
        </w:rPr>
        <w:t>标项：</w:t>
      </w:r>
      <w:proofErr w:type="gramStart"/>
      <w:r>
        <w:rPr>
          <w:rFonts w:ascii="宋体" w:hAnsi="宋体" w:hint="eastAsia"/>
          <w:sz w:val="24"/>
          <w:szCs w:val="28"/>
        </w:rPr>
        <w:t>标项</w:t>
      </w:r>
      <w:r w:rsidR="00E03B84">
        <w:rPr>
          <w:rFonts w:ascii="宋体" w:hAnsi="宋体" w:hint="eastAsia"/>
          <w:sz w:val="24"/>
          <w:szCs w:val="28"/>
        </w:rPr>
        <w:t>二</w:t>
      </w:r>
      <w:proofErr w:type="gramEnd"/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6"/>
        <w:gridCol w:w="2530"/>
        <w:gridCol w:w="2120"/>
        <w:gridCol w:w="2056"/>
      </w:tblGrid>
      <w:tr w:rsidR="003F470A" w14:paraId="2524BFDE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4E70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成交人名称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97FD" w14:textId="5ABC8737" w:rsidR="003F470A" w:rsidRDefault="00E03B84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</w:t>
            </w:r>
            <w:proofErr w:type="gramStart"/>
            <w:r>
              <w:rPr>
                <w:rFonts w:ascii="宋体" w:hAnsi="宋体" w:hint="eastAsia"/>
                <w:sz w:val="24"/>
              </w:rPr>
              <w:t>世纪超星</w:t>
            </w:r>
            <w:proofErr w:type="gramEnd"/>
            <w:r>
              <w:rPr>
                <w:rFonts w:ascii="宋体" w:hAnsi="宋体" w:hint="eastAsia"/>
                <w:sz w:val="24"/>
              </w:rPr>
              <w:t>信息技术发展有限责任公司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AB3C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成交人负责人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65EB" w14:textId="35BE21D7" w:rsidR="003F470A" w:rsidRDefault="00E03B84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 w:rsidRPr="00E03B84">
              <w:rPr>
                <w:rFonts w:ascii="宋体" w:hAnsi="宋体" w:hint="eastAsia"/>
                <w:spacing w:val="20"/>
                <w:sz w:val="24"/>
              </w:rPr>
              <w:t>付国明</w:t>
            </w:r>
          </w:p>
        </w:tc>
      </w:tr>
      <w:tr w:rsidR="003F470A" w14:paraId="7A2D326D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BC5A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成交人地址</w:t>
            </w:r>
          </w:p>
        </w:tc>
        <w:tc>
          <w:tcPr>
            <w:tcW w:w="6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48FC" w14:textId="059C84DA" w:rsidR="003F470A" w:rsidRPr="00E03B84" w:rsidRDefault="00E03B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E03B84">
              <w:rPr>
                <w:rFonts w:ascii="宋体" w:hAnsi="宋体"/>
                <w:sz w:val="24"/>
              </w:rPr>
              <w:t>北京市海淀区上地三街9号</w:t>
            </w:r>
            <w:proofErr w:type="gramStart"/>
            <w:r w:rsidRPr="00E03B84">
              <w:rPr>
                <w:rFonts w:ascii="宋体" w:hAnsi="宋体"/>
                <w:sz w:val="24"/>
              </w:rPr>
              <w:t>金隅嘉华</w:t>
            </w:r>
            <w:proofErr w:type="gramEnd"/>
            <w:r w:rsidRPr="00E03B84">
              <w:rPr>
                <w:rFonts w:ascii="宋体" w:hAnsi="宋体"/>
                <w:sz w:val="24"/>
              </w:rPr>
              <w:t>大厦C座710室</w:t>
            </w:r>
          </w:p>
        </w:tc>
      </w:tr>
      <w:tr w:rsidR="003F470A" w14:paraId="51C72CED" w14:textId="77777777"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6594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 xml:space="preserve"> </w:t>
            </w:r>
            <w:r>
              <w:rPr>
                <w:rFonts w:ascii="宋体" w:hAnsi="宋体" w:hint="eastAsia"/>
                <w:spacing w:val="20"/>
                <w:sz w:val="24"/>
              </w:rPr>
              <w:t>成交标的</w:t>
            </w:r>
          </w:p>
        </w:tc>
      </w:tr>
      <w:tr w:rsidR="003F470A" w14:paraId="3C17B5BC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3657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服务</w:t>
            </w:r>
            <w:r>
              <w:rPr>
                <w:rFonts w:ascii="宋体" w:hAnsi="宋体"/>
                <w:spacing w:val="20"/>
                <w:sz w:val="24"/>
              </w:rPr>
              <w:t>内容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56AA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单位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8CB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数量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FD0C" w14:textId="77777777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结算比例（</w:t>
            </w:r>
            <w:r>
              <w:rPr>
                <w:rFonts w:ascii="宋体" w:hAnsi="宋体" w:hint="eastAsia"/>
                <w:spacing w:val="20"/>
                <w:sz w:val="24"/>
              </w:rPr>
              <w:t>%</w:t>
            </w:r>
            <w:r>
              <w:rPr>
                <w:rFonts w:ascii="宋体" w:hAnsi="宋体" w:hint="eastAsia"/>
                <w:spacing w:val="20"/>
                <w:sz w:val="24"/>
              </w:rPr>
              <w:t>）</w:t>
            </w:r>
          </w:p>
        </w:tc>
      </w:tr>
      <w:tr w:rsidR="003F470A" w14:paraId="17CD7A33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F578" w14:textId="56AB96A6" w:rsidR="003F470A" w:rsidRDefault="00E03B84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专业技术人员继续教育培训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6A9C" w14:textId="0B368879" w:rsidR="003F470A" w:rsidRDefault="00E03B84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项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B0E4" w14:textId="461E48BF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6A78" w14:textId="7CA64A7E" w:rsidR="003F470A" w:rsidRDefault="000056C5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20</w:t>
            </w:r>
            <w:bookmarkStart w:id="2" w:name="_GoBack"/>
            <w:bookmarkEnd w:id="2"/>
          </w:p>
        </w:tc>
      </w:tr>
      <w:tr w:rsidR="003F470A" w14:paraId="4224A194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B67A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A7CF" w14:textId="77777777" w:rsidR="003F470A" w:rsidRDefault="003F470A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EE4D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E46B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F470A" w14:paraId="2C74C67C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FBF2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27EA" w14:textId="77777777" w:rsidR="003F470A" w:rsidRDefault="003F470A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5726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654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F470A" w14:paraId="6DB8F110" w14:textId="77777777"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248C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DDB6" w14:textId="77777777" w:rsidR="003F470A" w:rsidRDefault="003F470A">
            <w:pPr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2779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AB46" w14:textId="77777777" w:rsidR="003F470A" w:rsidRDefault="003F470A">
            <w:pPr>
              <w:spacing w:line="360" w:lineRule="auto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3F470A" w14:paraId="383FA684" w14:textId="77777777">
        <w:trPr>
          <w:trHeight w:val="1447"/>
        </w:trPr>
        <w:tc>
          <w:tcPr>
            <w:tcW w:w="9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0AE" w14:textId="501D4BC3" w:rsidR="003F470A" w:rsidRDefault="000056C5">
            <w:pPr>
              <w:spacing w:line="360" w:lineRule="auto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服务承诺：</w:t>
            </w:r>
            <w:proofErr w:type="gramStart"/>
            <w:r w:rsidR="00E03B84">
              <w:rPr>
                <w:rFonts w:ascii="宋体" w:hAnsi="宋体" w:hint="eastAsia"/>
                <w:spacing w:val="20"/>
                <w:sz w:val="24"/>
              </w:rPr>
              <w:t>完全响应</w:t>
            </w:r>
            <w:proofErr w:type="gramEnd"/>
            <w:r w:rsidR="00E03B84">
              <w:rPr>
                <w:rFonts w:ascii="宋体" w:hAnsi="宋体" w:hint="eastAsia"/>
                <w:spacing w:val="20"/>
                <w:sz w:val="24"/>
              </w:rPr>
              <w:t>采购文件第三章采购需求。</w:t>
            </w:r>
          </w:p>
        </w:tc>
      </w:tr>
    </w:tbl>
    <w:p w14:paraId="14A85842" w14:textId="77777777" w:rsidR="003F470A" w:rsidRDefault="003F470A"/>
    <w:sectPr w:rsidR="003F4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EB0A" w14:textId="77777777" w:rsidR="00E03B84" w:rsidRDefault="00E03B84" w:rsidP="00E03B84">
      <w:r>
        <w:separator/>
      </w:r>
    </w:p>
  </w:endnote>
  <w:endnote w:type="continuationSeparator" w:id="0">
    <w:p w14:paraId="65F9D1DA" w14:textId="77777777" w:rsidR="00E03B84" w:rsidRDefault="00E03B84" w:rsidP="00E0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BC6ACD" w14:textId="77777777" w:rsidR="00E03B84" w:rsidRDefault="00E03B84" w:rsidP="00E03B84">
      <w:r>
        <w:separator/>
      </w:r>
    </w:p>
  </w:footnote>
  <w:footnote w:type="continuationSeparator" w:id="0">
    <w:p w14:paraId="4830CC0E" w14:textId="77777777" w:rsidR="00E03B84" w:rsidRDefault="00E03B84" w:rsidP="00E03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75729"/>
    <w:rsid w:val="000056C5"/>
    <w:rsid w:val="003F470A"/>
    <w:rsid w:val="00E03B84"/>
    <w:rsid w:val="06605533"/>
    <w:rsid w:val="07875729"/>
    <w:rsid w:val="0DDC3517"/>
    <w:rsid w:val="2C665C82"/>
    <w:rsid w:val="39174E66"/>
    <w:rsid w:val="396819B3"/>
    <w:rsid w:val="3D35635B"/>
    <w:rsid w:val="710F3B8C"/>
    <w:rsid w:val="7E35400F"/>
    <w:rsid w:val="7F95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 w:afterLines="50" w:after="50" w:line="360" w:lineRule="auto"/>
      <w:jc w:val="center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0"/>
    <w:semiHidden/>
    <w:unhideWhenUsed/>
    <w:qFormat/>
    <w:pPr>
      <w:keepNext/>
      <w:keepLines/>
      <w:tabs>
        <w:tab w:val="left" w:pos="377"/>
      </w:tabs>
      <w:outlineLvl w:val="2"/>
    </w:pPr>
    <w:rPr>
      <w:rFonts w:ascii="Times New Roman" w:eastAsia="黑体" w:hAnsi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ind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10">
    <w:name w:val="toc 1"/>
    <w:basedOn w:val="a"/>
    <w:next w:val="a"/>
    <w:qFormat/>
    <w:pPr>
      <w:widowControl/>
      <w:spacing w:line="360" w:lineRule="auto"/>
      <w:jc w:val="left"/>
    </w:pPr>
    <w:rPr>
      <w:rFonts w:ascii="Times New Roman" w:hAnsi="Times New Roman"/>
      <w:kern w:val="0"/>
      <w:szCs w:val="22"/>
    </w:rPr>
  </w:style>
  <w:style w:type="character" w:customStyle="1" w:styleId="1Char">
    <w:name w:val="标题 1 Char"/>
    <w:link w:val="1"/>
    <w:autoRedefine/>
    <w:uiPriority w:val="9"/>
    <w:qFormat/>
    <w:rPr>
      <w:rFonts w:ascii="黑体" w:eastAsia="黑体" w:hAnsi="黑体" w:cs="黑体"/>
      <w:kern w:val="44"/>
      <w:sz w:val="32"/>
      <w:szCs w:val="32"/>
      <w:lang w:val="en-US" w:eastAsia="zh-CN" w:bidi="ar-SA"/>
    </w:rPr>
  </w:style>
  <w:style w:type="paragraph" w:styleId="a4">
    <w:name w:val="header"/>
    <w:basedOn w:val="a"/>
    <w:link w:val="Char"/>
    <w:rsid w:val="00E03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03B8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03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03B8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50" w:before="50" w:afterLines="50" w:after="50" w:line="360" w:lineRule="auto"/>
      <w:jc w:val="center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360" w:lineRule="auto"/>
      <w:outlineLvl w:val="1"/>
    </w:pPr>
    <w:rPr>
      <w:rFonts w:ascii="Arial" w:eastAsia="黑体" w:hAnsi="Arial"/>
      <w:sz w:val="28"/>
    </w:rPr>
  </w:style>
  <w:style w:type="paragraph" w:styleId="3">
    <w:name w:val="heading 3"/>
    <w:basedOn w:val="a"/>
    <w:next w:val="a0"/>
    <w:semiHidden/>
    <w:unhideWhenUsed/>
    <w:qFormat/>
    <w:pPr>
      <w:keepNext/>
      <w:keepLines/>
      <w:tabs>
        <w:tab w:val="left" w:pos="377"/>
      </w:tabs>
      <w:outlineLvl w:val="2"/>
    </w:pPr>
    <w:rPr>
      <w:rFonts w:ascii="Times New Roman" w:eastAsia="黑体" w:hAnsi="Times New Roman"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ind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10">
    <w:name w:val="toc 1"/>
    <w:basedOn w:val="a"/>
    <w:next w:val="a"/>
    <w:qFormat/>
    <w:pPr>
      <w:widowControl/>
      <w:spacing w:line="360" w:lineRule="auto"/>
      <w:jc w:val="left"/>
    </w:pPr>
    <w:rPr>
      <w:rFonts w:ascii="Times New Roman" w:hAnsi="Times New Roman"/>
      <w:kern w:val="0"/>
      <w:szCs w:val="22"/>
    </w:rPr>
  </w:style>
  <w:style w:type="character" w:customStyle="1" w:styleId="1Char">
    <w:name w:val="标题 1 Char"/>
    <w:link w:val="1"/>
    <w:autoRedefine/>
    <w:uiPriority w:val="9"/>
    <w:qFormat/>
    <w:rPr>
      <w:rFonts w:ascii="黑体" w:eastAsia="黑体" w:hAnsi="黑体" w:cs="黑体"/>
      <w:kern w:val="44"/>
      <w:sz w:val="32"/>
      <w:szCs w:val="32"/>
      <w:lang w:val="en-US" w:eastAsia="zh-CN" w:bidi="ar-SA"/>
    </w:rPr>
  </w:style>
  <w:style w:type="paragraph" w:styleId="a4">
    <w:name w:val="header"/>
    <w:basedOn w:val="a"/>
    <w:link w:val="Char"/>
    <w:rsid w:val="00E03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03B84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03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03B8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73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Aliao</dc:creator>
  <cp:lastModifiedBy>NTKO</cp:lastModifiedBy>
  <cp:revision>2</cp:revision>
  <cp:lastPrinted>2025-03-27T01:12:00Z</cp:lastPrinted>
  <dcterms:created xsi:type="dcterms:W3CDTF">2025-03-26T08:57:00Z</dcterms:created>
  <dcterms:modified xsi:type="dcterms:W3CDTF">2026-03-12T08:27:00Z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100638ED2CAD4B44922AB19E32278C96_13</vt:lpwstr>
  </property>
  <property fmtid="{D5CDD505-2E9C-101B-9397-08002B2CF9AE}" pid="4" name="KSOTemplateDocerSaveRecord">
    <vt:lpwstr>eyJoZGlkIjoiMDc1ZjIxMzQwZDEyYmFmODY0ZDJjZjI0MWFlMzA0OTciLCJ1c2VySWQiOiIzMTc2ODY0NTYifQ==</vt:lpwstr>
  </property>
</Properties>
</file>