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F0E6A" w14:textId="77777777" w:rsidR="005F373B" w:rsidRDefault="008C6318" w:rsidP="008C6318">
      <w:pPr>
        <w:pStyle w:val="3"/>
        <w:ind w:firstLine="643"/>
        <w:jc w:val="center"/>
        <w:rPr>
          <w:rFonts w:ascii="宋体" w:eastAsia="宋体" w:hAnsi="宋体"/>
          <w:sz w:val="32"/>
          <w:szCs w:val="21"/>
        </w:rPr>
      </w:pPr>
      <w:bookmarkStart w:id="0" w:name="_Toc441763635"/>
      <w:bookmarkStart w:id="1" w:name="_Toc223077612"/>
      <w:r>
        <w:rPr>
          <w:rFonts w:ascii="宋体" w:eastAsia="宋体" w:hAnsi="宋体" w:hint="eastAsia"/>
          <w:sz w:val="32"/>
          <w:szCs w:val="21"/>
        </w:rPr>
        <w:t>成交人公告内容</w:t>
      </w:r>
      <w:bookmarkEnd w:id="0"/>
      <w:bookmarkEnd w:id="1"/>
    </w:p>
    <w:p w14:paraId="2930FCA2" w14:textId="77777777" w:rsidR="005F373B" w:rsidRDefault="008C6318">
      <w:pPr>
        <w:spacing w:line="360" w:lineRule="auto"/>
        <w:rPr>
          <w:rFonts w:ascii="宋体" w:hAnsi="宋体"/>
          <w:spacing w:val="20"/>
          <w:sz w:val="24"/>
        </w:rPr>
      </w:pPr>
      <w:r>
        <w:rPr>
          <w:rFonts w:ascii="宋体" w:hAnsi="宋体" w:hint="eastAsia"/>
          <w:spacing w:val="20"/>
          <w:sz w:val="24"/>
        </w:rPr>
        <w:t>采购项目：</w:t>
      </w:r>
      <w:r>
        <w:rPr>
          <w:rFonts w:ascii="宋体" w:hAnsi="宋体" w:hint="eastAsia"/>
          <w:spacing w:val="20"/>
          <w:sz w:val="24"/>
        </w:rPr>
        <w:t xml:space="preserve"> </w:t>
      </w:r>
      <w:r>
        <w:rPr>
          <w:rFonts w:ascii="宋体" w:hAnsi="宋体" w:hint="eastAsia"/>
          <w:spacing w:val="20"/>
          <w:sz w:val="24"/>
        </w:rPr>
        <w:t>丽水学院非学历教育合作商采购项目</w:t>
      </w:r>
    </w:p>
    <w:p w14:paraId="54D4C23C" w14:textId="77777777" w:rsidR="005F373B" w:rsidRDefault="008C6318">
      <w:pPr>
        <w:spacing w:line="360" w:lineRule="auto"/>
        <w:rPr>
          <w:rFonts w:ascii="宋体" w:hAnsi="宋体"/>
          <w:spacing w:val="20"/>
          <w:sz w:val="24"/>
        </w:rPr>
      </w:pPr>
      <w:r>
        <w:rPr>
          <w:rFonts w:ascii="宋体" w:hAnsi="宋体" w:hint="eastAsia"/>
          <w:spacing w:val="20"/>
          <w:sz w:val="24"/>
        </w:rPr>
        <w:t>采购编号</w:t>
      </w:r>
      <w:r>
        <w:rPr>
          <w:rFonts w:ascii="宋体" w:hAnsi="宋体" w:hint="eastAsia"/>
          <w:sz w:val="24"/>
          <w:szCs w:val="28"/>
        </w:rPr>
        <w:t>：</w:t>
      </w:r>
      <w:r>
        <w:rPr>
          <w:rFonts w:ascii="宋体" w:hAnsi="宋体" w:hint="eastAsia"/>
          <w:sz w:val="24"/>
          <w:szCs w:val="28"/>
        </w:rPr>
        <w:t xml:space="preserve"> </w:t>
      </w:r>
      <w:proofErr w:type="gramStart"/>
      <w:r>
        <w:rPr>
          <w:rFonts w:ascii="宋体" w:hAnsi="宋体" w:hint="eastAsia"/>
          <w:sz w:val="24"/>
          <w:szCs w:val="28"/>
        </w:rPr>
        <w:t>浙建航</w:t>
      </w:r>
      <w:proofErr w:type="gramEnd"/>
      <w:r>
        <w:rPr>
          <w:rFonts w:ascii="宋体" w:hAnsi="宋体" w:hint="eastAsia"/>
          <w:sz w:val="24"/>
          <w:szCs w:val="28"/>
        </w:rPr>
        <w:t>磋商</w:t>
      </w:r>
      <w:r>
        <w:rPr>
          <w:rFonts w:ascii="宋体" w:hAnsi="宋体" w:hint="eastAsia"/>
          <w:sz w:val="24"/>
          <w:szCs w:val="28"/>
        </w:rPr>
        <w:t>2026036</w:t>
      </w:r>
      <w:r>
        <w:rPr>
          <w:rFonts w:ascii="宋体" w:hAnsi="宋体" w:hint="eastAsia"/>
          <w:sz w:val="24"/>
          <w:szCs w:val="28"/>
        </w:rPr>
        <w:t>号</w:t>
      </w:r>
      <w:r>
        <w:rPr>
          <w:rFonts w:ascii="宋体" w:hAnsi="宋体" w:hint="eastAsia"/>
          <w:sz w:val="24"/>
          <w:szCs w:val="28"/>
        </w:rPr>
        <w:t xml:space="preserve">                         </w:t>
      </w:r>
      <w:r>
        <w:rPr>
          <w:rFonts w:ascii="宋体" w:hAnsi="宋体" w:hint="eastAsia"/>
          <w:sz w:val="24"/>
          <w:szCs w:val="28"/>
        </w:rPr>
        <w:t>标项：</w:t>
      </w:r>
      <w:r>
        <w:rPr>
          <w:rFonts w:ascii="宋体" w:hAnsi="宋体" w:hint="eastAsia"/>
          <w:sz w:val="24"/>
          <w:szCs w:val="28"/>
        </w:rPr>
        <w:t>五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2310"/>
        <w:gridCol w:w="24"/>
        <w:gridCol w:w="2287"/>
        <w:gridCol w:w="2311"/>
      </w:tblGrid>
      <w:tr w:rsidR="005F373B" w14:paraId="48EBB586" w14:textId="7777777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614C" w14:textId="77777777" w:rsidR="005F373B" w:rsidRDefault="008C6318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成交人名称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1570" w14:textId="77777777" w:rsidR="005F373B" w:rsidRDefault="008C6318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丽水澜蓝</w:t>
            </w:r>
            <w:proofErr w:type="gramStart"/>
            <w:r>
              <w:rPr>
                <w:rFonts w:ascii="宋体" w:hAnsi="宋体" w:hint="eastAsia"/>
                <w:spacing w:val="20"/>
                <w:sz w:val="24"/>
              </w:rPr>
              <w:t>汇网络</w:t>
            </w:r>
            <w:proofErr w:type="gramEnd"/>
            <w:r>
              <w:rPr>
                <w:rFonts w:ascii="宋体" w:hAnsi="宋体" w:hint="eastAsia"/>
                <w:spacing w:val="20"/>
                <w:sz w:val="24"/>
              </w:rPr>
              <w:t>科技有限公司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17B2" w14:textId="77777777" w:rsidR="005F373B" w:rsidRDefault="008C6318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成交人负责人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C08D" w14:textId="77777777" w:rsidR="005F373B" w:rsidRDefault="008C6318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proofErr w:type="gramStart"/>
            <w:r>
              <w:rPr>
                <w:rFonts w:ascii="宋体" w:hAnsi="宋体" w:hint="eastAsia"/>
                <w:spacing w:val="20"/>
                <w:sz w:val="24"/>
              </w:rPr>
              <w:t>李祖升</w:t>
            </w:r>
            <w:proofErr w:type="gramEnd"/>
          </w:p>
        </w:tc>
      </w:tr>
      <w:tr w:rsidR="005F373B" w14:paraId="6EAF3EE4" w14:textId="7777777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AB0B" w14:textId="77777777" w:rsidR="005F373B" w:rsidRDefault="008C6318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成交人地址</w:t>
            </w:r>
          </w:p>
        </w:tc>
        <w:tc>
          <w:tcPr>
            <w:tcW w:w="6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AFDC" w14:textId="77777777" w:rsidR="005F373B" w:rsidRDefault="008C6318">
            <w:pPr>
              <w:pStyle w:val="a0"/>
              <w:spacing w:line="360" w:lineRule="auto"/>
              <w:ind w:firstLineChars="100" w:firstLine="280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ascii="宋体" w:hAnsi="宋体" w:hint="eastAsia"/>
                <w:spacing w:val="20"/>
                <w:sz w:val="24"/>
                <w:szCs w:val="24"/>
              </w:rPr>
              <w:t>浙江省丽水市缙云县七里乡九州新时</w:t>
            </w:r>
          </w:p>
          <w:p w14:paraId="554D97A9" w14:textId="77777777" w:rsidR="005F373B" w:rsidRDefault="008C6318">
            <w:pPr>
              <w:pStyle w:val="a0"/>
              <w:spacing w:line="360" w:lineRule="auto"/>
              <w:ind w:firstLineChars="100" w:firstLine="280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  <w:szCs w:val="24"/>
              </w:rPr>
              <w:t>代</w:t>
            </w:r>
            <w:r>
              <w:rPr>
                <w:rFonts w:ascii="宋体" w:hAnsi="宋体" w:hint="eastAsia"/>
                <w:spacing w:val="20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pacing w:val="20"/>
                <w:sz w:val="24"/>
                <w:szCs w:val="24"/>
              </w:rPr>
              <w:t>幢一楼</w:t>
            </w:r>
            <w:r>
              <w:rPr>
                <w:rFonts w:ascii="宋体" w:hAnsi="宋体" w:hint="eastAsia"/>
                <w:spacing w:val="20"/>
                <w:sz w:val="24"/>
                <w:szCs w:val="24"/>
              </w:rPr>
              <w:t>79</w:t>
            </w:r>
            <w:r>
              <w:rPr>
                <w:rFonts w:ascii="宋体" w:hAnsi="宋体" w:hint="eastAsia"/>
                <w:spacing w:val="20"/>
                <w:sz w:val="24"/>
                <w:szCs w:val="24"/>
              </w:rPr>
              <w:t>号</w:t>
            </w:r>
          </w:p>
        </w:tc>
      </w:tr>
      <w:tr w:rsidR="005F373B" w14:paraId="0263A30D" w14:textId="77777777">
        <w:tc>
          <w:tcPr>
            <w:tcW w:w="9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960E" w14:textId="77777777" w:rsidR="005F373B" w:rsidRDefault="008C6318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20"/>
                <w:sz w:val="24"/>
              </w:rPr>
              <w:t>成交标的</w:t>
            </w:r>
          </w:p>
        </w:tc>
      </w:tr>
      <w:tr w:rsidR="005F373B" w14:paraId="182B77E0" w14:textId="7777777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B786" w14:textId="77777777" w:rsidR="005F373B" w:rsidRDefault="008C6318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服务</w:t>
            </w:r>
            <w:r>
              <w:rPr>
                <w:rFonts w:ascii="宋体" w:hAnsi="宋体"/>
                <w:spacing w:val="20"/>
                <w:sz w:val="24"/>
              </w:rPr>
              <w:t>内容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46B0" w14:textId="77777777" w:rsidR="005F373B" w:rsidRDefault="008C6318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单位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6F51" w14:textId="77777777" w:rsidR="005F373B" w:rsidRDefault="008C6318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数量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794B" w14:textId="77777777" w:rsidR="005F373B" w:rsidRDefault="008C6318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结算比例（</w:t>
            </w:r>
            <w:r>
              <w:rPr>
                <w:rFonts w:ascii="宋体" w:hAnsi="宋体" w:hint="eastAsia"/>
                <w:spacing w:val="20"/>
                <w:sz w:val="24"/>
              </w:rPr>
              <w:t>%</w:t>
            </w:r>
            <w:r>
              <w:rPr>
                <w:rFonts w:ascii="宋体" w:hAnsi="宋体" w:hint="eastAsia"/>
                <w:spacing w:val="20"/>
                <w:sz w:val="24"/>
              </w:rPr>
              <w:t>）</w:t>
            </w:r>
          </w:p>
        </w:tc>
      </w:tr>
      <w:tr w:rsidR="005F373B" w14:paraId="36A9DB80" w14:textId="7777777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1960" w14:textId="77777777" w:rsidR="005F373B" w:rsidRDefault="008C6318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跨境电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商领域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项目（包括跨境电商项目运营、跨境电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商相关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领域活动组织、竞赛组织）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CC89" w14:textId="77777777" w:rsidR="005F373B" w:rsidRDefault="008C6318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项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880C" w14:textId="77777777" w:rsidR="005F373B" w:rsidRDefault="008C6318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87F1" w14:textId="77777777" w:rsidR="005F373B" w:rsidRDefault="008C6318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70</w:t>
            </w:r>
          </w:p>
        </w:tc>
      </w:tr>
      <w:tr w:rsidR="005F373B" w14:paraId="163140D8" w14:textId="7777777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B0CB" w14:textId="77777777" w:rsidR="005F373B" w:rsidRDefault="005F373B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94A8" w14:textId="77777777" w:rsidR="005F373B" w:rsidRDefault="005F373B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1A70" w14:textId="77777777" w:rsidR="005F373B" w:rsidRDefault="005F373B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876A" w14:textId="77777777" w:rsidR="005F373B" w:rsidRDefault="005F373B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</w:p>
        </w:tc>
      </w:tr>
      <w:tr w:rsidR="005F373B" w14:paraId="023D0CFE" w14:textId="7777777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B04C" w14:textId="77777777" w:rsidR="005F373B" w:rsidRDefault="005F373B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0DB3" w14:textId="77777777" w:rsidR="005F373B" w:rsidRDefault="005F373B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DA3D" w14:textId="77777777" w:rsidR="005F373B" w:rsidRDefault="005F373B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0788" w14:textId="77777777" w:rsidR="005F373B" w:rsidRDefault="005F373B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</w:p>
        </w:tc>
      </w:tr>
      <w:tr w:rsidR="005F373B" w14:paraId="447B08CE" w14:textId="7777777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1BC4" w14:textId="77777777" w:rsidR="005F373B" w:rsidRDefault="005F373B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B0F6" w14:textId="77777777" w:rsidR="005F373B" w:rsidRDefault="005F373B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BE22" w14:textId="77777777" w:rsidR="005F373B" w:rsidRDefault="005F373B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DA5E" w14:textId="77777777" w:rsidR="005F373B" w:rsidRDefault="005F373B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</w:p>
        </w:tc>
      </w:tr>
      <w:tr w:rsidR="005F373B" w14:paraId="1460BE75" w14:textId="7777777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F4E5" w14:textId="77777777" w:rsidR="005F373B" w:rsidRDefault="005F373B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B800" w14:textId="77777777" w:rsidR="005F373B" w:rsidRDefault="005F373B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5CD5" w14:textId="77777777" w:rsidR="005F373B" w:rsidRDefault="005F373B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4D1D" w14:textId="77777777" w:rsidR="005F373B" w:rsidRDefault="005F373B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</w:p>
        </w:tc>
      </w:tr>
      <w:tr w:rsidR="005F373B" w14:paraId="51A40B1C" w14:textId="77777777">
        <w:trPr>
          <w:trHeight w:val="1053"/>
        </w:trPr>
        <w:tc>
          <w:tcPr>
            <w:tcW w:w="9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CF1F" w14:textId="77777777" w:rsidR="005F373B" w:rsidRDefault="008C6318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服务承诺：</w:t>
            </w:r>
          </w:p>
          <w:p w14:paraId="364EF7FD" w14:textId="77777777" w:rsidR="005F373B" w:rsidRDefault="008C6318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我方将会派遣专人到丽水学院内负责项目落地实施工作。</w:t>
            </w:r>
          </w:p>
        </w:tc>
      </w:tr>
    </w:tbl>
    <w:p w14:paraId="6E69E701" w14:textId="394FBDB9" w:rsidR="005F373B" w:rsidRDefault="005F373B">
      <w:pPr>
        <w:ind w:firstLineChars="196" w:firstLine="490"/>
        <w:rPr>
          <w:rFonts w:ascii="宋体" w:hAnsi="宋体"/>
          <w:spacing w:val="20"/>
          <w:szCs w:val="21"/>
        </w:rPr>
      </w:pPr>
      <w:bookmarkStart w:id="2" w:name="_GoBack"/>
      <w:bookmarkEnd w:id="2"/>
    </w:p>
    <w:sectPr w:rsidR="005F3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A74B46" w14:textId="77777777" w:rsidR="008C6318" w:rsidRDefault="008C6318" w:rsidP="008C6318">
      <w:r>
        <w:separator/>
      </w:r>
    </w:p>
  </w:endnote>
  <w:endnote w:type="continuationSeparator" w:id="0">
    <w:p w14:paraId="29514FC3" w14:textId="77777777" w:rsidR="008C6318" w:rsidRDefault="008C6318" w:rsidP="008C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44993F" w14:textId="77777777" w:rsidR="008C6318" w:rsidRDefault="008C6318" w:rsidP="008C6318">
      <w:r>
        <w:separator/>
      </w:r>
    </w:p>
  </w:footnote>
  <w:footnote w:type="continuationSeparator" w:id="0">
    <w:p w14:paraId="05655BA3" w14:textId="77777777" w:rsidR="008C6318" w:rsidRDefault="008C6318" w:rsidP="008C6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5365A"/>
    <w:rsid w:val="005F373B"/>
    <w:rsid w:val="008C6318"/>
    <w:rsid w:val="3060470E"/>
    <w:rsid w:val="51A5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3">
    <w:name w:val="heading 3"/>
    <w:basedOn w:val="a"/>
    <w:next w:val="a0"/>
    <w:qFormat/>
    <w:pPr>
      <w:keepNext/>
      <w:keepLines/>
      <w:spacing w:before="260" w:after="260" w:line="360" w:lineRule="auto"/>
      <w:ind w:firstLineChars="200" w:firstLine="602"/>
      <w:outlineLvl w:val="2"/>
    </w:pPr>
    <w:rPr>
      <w:rFonts w:ascii="仿宋_GB2312" w:eastAsia="仿宋_GB2312"/>
      <w:b/>
      <w:bCs/>
      <w:sz w:val="3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a4">
    <w:name w:val="header"/>
    <w:basedOn w:val="a"/>
    <w:link w:val="Char"/>
    <w:rsid w:val="008C6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8C6318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8C6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8C6318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3">
    <w:name w:val="heading 3"/>
    <w:basedOn w:val="a"/>
    <w:next w:val="a0"/>
    <w:qFormat/>
    <w:pPr>
      <w:keepNext/>
      <w:keepLines/>
      <w:spacing w:before="260" w:after="260" w:line="360" w:lineRule="auto"/>
      <w:ind w:firstLineChars="200" w:firstLine="602"/>
      <w:outlineLvl w:val="2"/>
    </w:pPr>
    <w:rPr>
      <w:rFonts w:ascii="仿宋_GB2312" w:eastAsia="仿宋_GB2312"/>
      <w:b/>
      <w:bCs/>
      <w:sz w:val="3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a4">
    <w:name w:val="header"/>
    <w:basedOn w:val="a"/>
    <w:link w:val="Char"/>
    <w:rsid w:val="008C6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8C6318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8C6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8C631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84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WPS_1670201031</dc:creator>
  <cp:lastModifiedBy>NTKO</cp:lastModifiedBy>
  <cp:revision>2</cp:revision>
  <dcterms:created xsi:type="dcterms:W3CDTF">2026-03-12T08:24:00Z</dcterms:created>
  <dcterms:modified xsi:type="dcterms:W3CDTF">2026-03-12T08:57:00Z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365D43D5ECF045BFB29E1B312FB9F567_13</vt:lpwstr>
  </property>
  <property fmtid="{D5CDD505-2E9C-101B-9397-08002B2CF9AE}" pid="4" name="KSOTemplateDocerSaveRecord">
    <vt:lpwstr>eyJoZGlkIjoiMmQxYzVkY2E4YzFkN2RlNzU0YmVmOWQxOGYxZDg1ZWYiLCJ1c2VySWQiOiIxNDQ4NDUxMTQ5In0=</vt:lpwstr>
  </property>
</Properties>
</file>