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66" w:rsidRPr="00FB618C" w:rsidRDefault="006324F8" w:rsidP="006324F8">
      <w:pPr>
        <w:spacing w:line="520" w:lineRule="exact"/>
        <w:rPr>
          <w:rFonts w:ascii="华文楷体" w:eastAsia="华文楷体" w:hAnsi="华文楷体" w:cs="宋体"/>
          <w:kern w:val="0"/>
          <w:sz w:val="32"/>
          <w:szCs w:val="32"/>
        </w:rPr>
      </w:pPr>
      <w:r w:rsidRPr="00FB618C">
        <w:rPr>
          <w:rFonts w:ascii="华文楷体" w:eastAsia="华文楷体" w:hAnsi="华文楷体" w:cs="宋体" w:hint="eastAsia"/>
          <w:kern w:val="0"/>
          <w:sz w:val="32"/>
          <w:szCs w:val="32"/>
        </w:rPr>
        <w:t>[征求意见稿]</w:t>
      </w:r>
    </w:p>
    <w:p w:rsidR="006324F8" w:rsidRDefault="006324F8" w:rsidP="006324F8">
      <w:pPr>
        <w:spacing w:line="520" w:lineRule="exact"/>
        <w:rPr>
          <w:rFonts w:ascii="仿宋_GB2312" w:eastAsia="仿宋_GB2312" w:hAnsi="方正小标宋简体" w:cs="方正小标宋简体"/>
          <w:sz w:val="44"/>
          <w:szCs w:val="44"/>
        </w:rPr>
      </w:pPr>
    </w:p>
    <w:p w:rsidR="006F3986" w:rsidRPr="00982F03" w:rsidRDefault="00982F03" w:rsidP="00982F03">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浙江省教育厅</w:t>
      </w:r>
      <w:r w:rsidR="00FA2836" w:rsidRPr="00982F03">
        <w:rPr>
          <w:rFonts w:ascii="方正小标宋简体" w:eastAsia="方正小标宋简体" w:hAnsi="方正小标宋简体" w:cs="方正小标宋简体" w:hint="eastAsia"/>
          <w:sz w:val="44"/>
          <w:szCs w:val="44"/>
        </w:rPr>
        <w:t>关于</w:t>
      </w:r>
      <w:r w:rsidRPr="00982F03">
        <w:rPr>
          <w:rFonts w:ascii="方正小标宋简体" w:eastAsia="方正小标宋简体" w:hAnsi="方正小标宋简体" w:cs="方正小标宋简体" w:hint="eastAsia"/>
          <w:sz w:val="44"/>
          <w:szCs w:val="44"/>
        </w:rPr>
        <w:t>转发</w:t>
      </w:r>
      <w:r w:rsidRPr="00982F03">
        <w:rPr>
          <w:rFonts w:ascii="方正小标宋简体" w:eastAsia="方正小标宋简体" w:hint="eastAsia"/>
          <w:sz w:val="44"/>
          <w:szCs w:val="44"/>
        </w:rPr>
        <w:t>《教育部高等学历继续教育专业设置管理办法》</w:t>
      </w:r>
      <w:r w:rsidR="00FA2836" w:rsidRPr="00982F03">
        <w:rPr>
          <w:rFonts w:ascii="方正小标宋简体" w:eastAsia="方正小标宋简体" w:hAnsi="方正小标宋简体" w:cs="方正小标宋简体" w:hint="eastAsia"/>
          <w:sz w:val="44"/>
          <w:szCs w:val="44"/>
        </w:rPr>
        <w:t>的</w:t>
      </w:r>
      <w:r w:rsidR="009F07DC" w:rsidRPr="00982F03">
        <w:rPr>
          <w:rFonts w:ascii="方正小标宋简体" w:eastAsia="方正小标宋简体" w:hAnsi="方正小标宋简体" w:cs="方正小标宋简体" w:hint="eastAsia"/>
          <w:sz w:val="44"/>
          <w:szCs w:val="44"/>
        </w:rPr>
        <w:t>通知</w:t>
      </w:r>
    </w:p>
    <w:p w:rsidR="006F3986" w:rsidRPr="00982F03" w:rsidRDefault="006F3986" w:rsidP="00827066">
      <w:pPr>
        <w:spacing w:line="540" w:lineRule="exact"/>
        <w:rPr>
          <w:rFonts w:eastAsia="仿宋_GB2312"/>
          <w:sz w:val="32"/>
          <w:szCs w:val="32"/>
        </w:rPr>
      </w:pPr>
    </w:p>
    <w:p w:rsidR="006F3986" w:rsidRPr="00E4251D" w:rsidRDefault="006F3986" w:rsidP="00E4251D">
      <w:pPr>
        <w:spacing w:line="540" w:lineRule="exact"/>
        <w:rPr>
          <w:rFonts w:ascii="宋体" w:eastAsia="仿宋_GB2312" w:hAnsi="宋体" w:cs="宋体"/>
          <w:kern w:val="0"/>
          <w:sz w:val="32"/>
          <w:szCs w:val="32"/>
        </w:rPr>
      </w:pPr>
      <w:r w:rsidRPr="00E4251D">
        <w:rPr>
          <w:rFonts w:ascii="宋体" w:eastAsia="仿宋_GB2312" w:hAnsi="宋体" w:cs="宋体" w:hint="eastAsia"/>
          <w:kern w:val="0"/>
          <w:sz w:val="32"/>
          <w:szCs w:val="32"/>
        </w:rPr>
        <w:t>有关高校：</w:t>
      </w:r>
    </w:p>
    <w:p w:rsidR="00982F03" w:rsidRPr="00E4251D" w:rsidRDefault="00982F03" w:rsidP="00E4251D">
      <w:pPr>
        <w:spacing w:line="540" w:lineRule="exact"/>
        <w:ind w:firstLineChars="200" w:firstLine="640"/>
        <w:rPr>
          <w:rFonts w:ascii="宋体" w:eastAsia="仿宋_GB2312" w:hAnsi="宋体" w:cs="宋体"/>
          <w:kern w:val="0"/>
          <w:sz w:val="32"/>
          <w:szCs w:val="32"/>
        </w:rPr>
      </w:pPr>
      <w:r w:rsidRPr="00E4251D">
        <w:rPr>
          <w:rFonts w:ascii="宋体" w:eastAsia="仿宋_GB2312" w:hAnsi="宋体" w:cs="宋体" w:hint="eastAsia"/>
          <w:kern w:val="0"/>
          <w:sz w:val="32"/>
          <w:szCs w:val="32"/>
        </w:rPr>
        <w:t>为加强对高等学历继续教育专业设置的统筹规划与宏观管理，促进各类高等学历继续教育健康、协调、有序发展，日前，教育部制订印发了《</w:t>
      </w:r>
      <w:r w:rsidR="006F3986" w:rsidRPr="00E4251D">
        <w:rPr>
          <w:rFonts w:ascii="宋体" w:eastAsia="仿宋_GB2312" w:hAnsi="宋体" w:cs="宋体" w:hint="eastAsia"/>
          <w:kern w:val="0"/>
          <w:sz w:val="32"/>
          <w:szCs w:val="32"/>
        </w:rPr>
        <w:t>高等学历继续教育专业设置管理办法》（教职成</w:t>
      </w:r>
      <w:r w:rsidR="006F3986" w:rsidRPr="00E4251D">
        <w:rPr>
          <w:rFonts w:ascii="宋体" w:eastAsia="仿宋_GB2312" w:hAnsi="宋体" w:cs="宋体"/>
          <w:kern w:val="0"/>
          <w:sz w:val="32"/>
          <w:szCs w:val="32"/>
        </w:rPr>
        <w:t>[2016]7</w:t>
      </w:r>
      <w:r w:rsidR="006F3986" w:rsidRPr="00E4251D">
        <w:rPr>
          <w:rFonts w:ascii="宋体" w:eastAsia="仿宋_GB2312" w:hAnsi="宋体" w:cs="宋体" w:hint="eastAsia"/>
          <w:kern w:val="0"/>
          <w:sz w:val="32"/>
          <w:szCs w:val="32"/>
        </w:rPr>
        <w:t>号）</w:t>
      </w:r>
      <w:r w:rsidRPr="00E4251D">
        <w:rPr>
          <w:rFonts w:ascii="宋体" w:eastAsia="仿宋_GB2312" w:hAnsi="宋体" w:cs="宋体" w:hint="eastAsia"/>
          <w:kern w:val="0"/>
          <w:sz w:val="32"/>
          <w:szCs w:val="32"/>
        </w:rPr>
        <w:t>。现将</w:t>
      </w:r>
      <w:r w:rsidR="00E4251D" w:rsidRPr="00E4251D">
        <w:rPr>
          <w:rFonts w:ascii="宋体" w:eastAsia="仿宋_GB2312" w:hAnsi="宋体" w:cs="宋体" w:hint="eastAsia"/>
          <w:kern w:val="0"/>
          <w:sz w:val="32"/>
          <w:szCs w:val="32"/>
        </w:rPr>
        <w:t>《高等学历继续教育专业设置管理办法》</w:t>
      </w:r>
      <w:r w:rsidR="00E4251D">
        <w:rPr>
          <w:rFonts w:ascii="宋体" w:eastAsia="仿宋_GB2312" w:hAnsi="宋体" w:cs="宋体" w:hint="eastAsia"/>
          <w:kern w:val="0"/>
          <w:sz w:val="32"/>
          <w:szCs w:val="32"/>
        </w:rPr>
        <w:t>（以下简称《办法》）</w:t>
      </w:r>
      <w:r w:rsidRPr="00E4251D">
        <w:rPr>
          <w:rFonts w:ascii="宋体" w:eastAsia="仿宋_GB2312" w:hAnsi="宋体" w:cs="宋体" w:hint="eastAsia"/>
          <w:kern w:val="0"/>
          <w:sz w:val="32"/>
          <w:szCs w:val="32"/>
        </w:rPr>
        <w:t>转发给你们，并结合我省高校学历继续教育</w:t>
      </w:r>
      <w:r w:rsidR="00E4251D" w:rsidRPr="00E4251D">
        <w:rPr>
          <w:rFonts w:ascii="宋体" w:eastAsia="仿宋_GB2312" w:hAnsi="宋体" w:cs="宋体" w:hint="eastAsia"/>
          <w:kern w:val="0"/>
          <w:sz w:val="32"/>
          <w:szCs w:val="32"/>
        </w:rPr>
        <w:t>专业</w:t>
      </w:r>
      <w:r w:rsidR="00E4251D">
        <w:rPr>
          <w:rFonts w:ascii="宋体" w:eastAsia="仿宋_GB2312" w:hAnsi="宋体" w:cs="宋体" w:hint="eastAsia"/>
          <w:kern w:val="0"/>
          <w:sz w:val="32"/>
          <w:szCs w:val="32"/>
        </w:rPr>
        <w:t>（以下简称</w:t>
      </w:r>
      <w:r w:rsidR="00856A88">
        <w:rPr>
          <w:rFonts w:ascii="宋体" w:eastAsia="仿宋_GB2312" w:hAnsi="宋体" w:cs="宋体" w:hint="eastAsia"/>
          <w:kern w:val="0"/>
          <w:sz w:val="32"/>
          <w:szCs w:val="32"/>
        </w:rPr>
        <w:t>继续教育</w:t>
      </w:r>
      <w:r w:rsidR="00E4251D">
        <w:rPr>
          <w:rFonts w:ascii="宋体" w:eastAsia="仿宋_GB2312" w:hAnsi="宋体" w:cs="宋体" w:hint="eastAsia"/>
          <w:kern w:val="0"/>
          <w:sz w:val="32"/>
          <w:szCs w:val="32"/>
        </w:rPr>
        <w:t>专业）</w:t>
      </w:r>
      <w:r w:rsidR="00E4251D" w:rsidRPr="00E4251D">
        <w:rPr>
          <w:rFonts w:ascii="宋体" w:eastAsia="仿宋_GB2312" w:hAnsi="宋体" w:cs="宋体" w:hint="eastAsia"/>
          <w:kern w:val="0"/>
          <w:sz w:val="32"/>
          <w:szCs w:val="32"/>
        </w:rPr>
        <w:t>设置</w:t>
      </w:r>
      <w:r w:rsidRPr="00E4251D">
        <w:rPr>
          <w:rFonts w:ascii="宋体" w:eastAsia="仿宋_GB2312" w:hAnsi="宋体" w:cs="宋体" w:hint="eastAsia"/>
          <w:kern w:val="0"/>
          <w:sz w:val="32"/>
          <w:szCs w:val="32"/>
        </w:rPr>
        <w:t>实际，提出如下补充意见，请一并贯</w:t>
      </w:r>
      <w:r>
        <w:rPr>
          <w:rFonts w:eastAsia="仿宋_GB2312" w:hint="eastAsia"/>
          <w:sz w:val="32"/>
          <w:szCs w:val="32"/>
        </w:rPr>
        <w:t>彻</w:t>
      </w:r>
      <w:r w:rsidR="00E4251D">
        <w:rPr>
          <w:rFonts w:eastAsia="仿宋_GB2312" w:hint="eastAsia"/>
          <w:sz w:val="32"/>
          <w:szCs w:val="32"/>
        </w:rPr>
        <w:t>执行</w:t>
      </w:r>
      <w:r>
        <w:rPr>
          <w:rFonts w:eastAsia="仿宋_GB2312" w:hint="eastAsia"/>
          <w:sz w:val="32"/>
          <w:szCs w:val="32"/>
        </w:rPr>
        <w:t>。</w:t>
      </w:r>
    </w:p>
    <w:p w:rsidR="007F4A87" w:rsidRDefault="006F3986" w:rsidP="00E4251D">
      <w:pPr>
        <w:pStyle w:val="a3"/>
        <w:spacing w:before="0" w:beforeAutospacing="0" w:after="0" w:afterAutospacing="0" w:line="540" w:lineRule="exact"/>
        <w:ind w:firstLine="640"/>
        <w:rPr>
          <w:rFonts w:eastAsia="仿宋_GB2312"/>
          <w:sz w:val="32"/>
          <w:szCs w:val="32"/>
        </w:rPr>
      </w:pPr>
      <w:r w:rsidRPr="007F4A87">
        <w:rPr>
          <w:rFonts w:ascii="黑体" w:eastAsia="黑体" w:hint="eastAsia"/>
          <w:sz w:val="32"/>
          <w:szCs w:val="32"/>
        </w:rPr>
        <w:t>一、</w:t>
      </w:r>
      <w:r w:rsidR="00525A38">
        <w:rPr>
          <w:rFonts w:ascii="黑体" w:eastAsia="黑体" w:hint="eastAsia"/>
          <w:sz w:val="32"/>
          <w:szCs w:val="32"/>
        </w:rPr>
        <w:t>及时开展</w:t>
      </w:r>
      <w:r w:rsidR="00E4251D" w:rsidRPr="007F4A87">
        <w:rPr>
          <w:rFonts w:ascii="黑体" w:eastAsia="黑体" w:hint="eastAsia"/>
          <w:sz w:val="32"/>
          <w:szCs w:val="32"/>
        </w:rPr>
        <w:t>现有</w:t>
      </w:r>
      <w:r w:rsidR="00856A88">
        <w:rPr>
          <w:rFonts w:ascii="黑体" w:eastAsia="黑体" w:hint="eastAsia"/>
          <w:sz w:val="32"/>
          <w:szCs w:val="32"/>
        </w:rPr>
        <w:t>继续教育</w:t>
      </w:r>
      <w:r w:rsidR="00525A38">
        <w:rPr>
          <w:rFonts w:ascii="黑体" w:eastAsia="黑体" w:hint="eastAsia"/>
          <w:sz w:val="32"/>
          <w:szCs w:val="32"/>
        </w:rPr>
        <w:t>专业调整归并</w:t>
      </w:r>
      <w:r w:rsidR="00E4251D" w:rsidRPr="007F4A87">
        <w:rPr>
          <w:rFonts w:ascii="黑体" w:eastAsia="黑体" w:hint="eastAsia"/>
          <w:sz w:val="32"/>
          <w:szCs w:val="32"/>
        </w:rPr>
        <w:t>。</w:t>
      </w:r>
      <w:r w:rsidR="00E4251D">
        <w:rPr>
          <w:rFonts w:eastAsia="仿宋_GB2312" w:hint="eastAsia"/>
          <w:sz w:val="32"/>
          <w:szCs w:val="32"/>
        </w:rPr>
        <w:t>开设有继续教育</w:t>
      </w:r>
      <w:r w:rsidR="00D17A1F">
        <w:rPr>
          <w:rFonts w:eastAsia="仿宋_GB2312" w:hint="eastAsia"/>
          <w:sz w:val="32"/>
          <w:szCs w:val="32"/>
        </w:rPr>
        <w:t>专业的普通本科高校、高职高专院校，</w:t>
      </w:r>
      <w:r w:rsidR="00E4251D">
        <w:rPr>
          <w:rFonts w:eastAsia="仿宋_GB2312" w:hint="eastAsia"/>
          <w:sz w:val="32"/>
          <w:szCs w:val="32"/>
        </w:rPr>
        <w:t>要</w:t>
      </w:r>
      <w:r w:rsidR="00D17A1F">
        <w:rPr>
          <w:rFonts w:eastAsia="仿宋_GB2312" w:hint="eastAsia"/>
          <w:sz w:val="32"/>
          <w:szCs w:val="32"/>
        </w:rPr>
        <w:t>根据</w:t>
      </w:r>
      <w:r w:rsidR="00E4251D">
        <w:rPr>
          <w:rFonts w:eastAsia="仿宋_GB2312" w:hint="eastAsia"/>
          <w:sz w:val="32"/>
          <w:szCs w:val="32"/>
        </w:rPr>
        <w:t>教育部颁布的现行</w:t>
      </w:r>
      <w:r w:rsidR="00B11F9D">
        <w:rPr>
          <w:rFonts w:eastAsia="仿宋_GB2312" w:hint="eastAsia"/>
          <w:sz w:val="32"/>
          <w:szCs w:val="32"/>
        </w:rPr>
        <w:t>《</w:t>
      </w:r>
      <w:r w:rsidR="00E4251D">
        <w:rPr>
          <w:rFonts w:eastAsia="仿宋_GB2312" w:hint="eastAsia"/>
          <w:sz w:val="32"/>
          <w:szCs w:val="32"/>
        </w:rPr>
        <w:t>普通高等学校本科</w:t>
      </w:r>
      <w:r w:rsidR="00B11F9D">
        <w:rPr>
          <w:rFonts w:eastAsia="仿宋_GB2312" w:hint="eastAsia"/>
          <w:sz w:val="32"/>
          <w:szCs w:val="32"/>
        </w:rPr>
        <w:t>专业</w:t>
      </w:r>
      <w:r w:rsidR="00E4251D">
        <w:rPr>
          <w:rFonts w:eastAsia="仿宋_GB2312" w:hint="eastAsia"/>
          <w:sz w:val="32"/>
          <w:szCs w:val="32"/>
        </w:rPr>
        <w:t>目录》《普通高等学校高等职业教育专科专业目录</w:t>
      </w:r>
      <w:r w:rsidR="00B11F9D">
        <w:rPr>
          <w:rFonts w:eastAsia="仿宋_GB2312" w:hint="eastAsia"/>
          <w:sz w:val="32"/>
          <w:szCs w:val="32"/>
        </w:rPr>
        <w:t>》</w:t>
      </w:r>
      <w:r w:rsidR="00D17A1F">
        <w:rPr>
          <w:rFonts w:eastAsia="仿宋_GB2312" w:hint="eastAsia"/>
          <w:sz w:val="32"/>
          <w:szCs w:val="32"/>
        </w:rPr>
        <w:t>，在学校现已开设的全日制专业范围内，</w:t>
      </w:r>
      <w:r w:rsidR="007F4A87">
        <w:rPr>
          <w:rFonts w:eastAsia="仿宋_GB2312" w:hint="eastAsia"/>
          <w:sz w:val="32"/>
          <w:szCs w:val="32"/>
        </w:rPr>
        <w:t>按照新旧专业名称相近、层次一致原则，及时组织开展现有</w:t>
      </w:r>
      <w:r w:rsidR="00856A88">
        <w:rPr>
          <w:rFonts w:eastAsia="仿宋_GB2312" w:hint="eastAsia"/>
          <w:sz w:val="32"/>
          <w:szCs w:val="32"/>
        </w:rPr>
        <w:t>继续教育</w:t>
      </w:r>
      <w:r w:rsidR="007F4A87">
        <w:rPr>
          <w:rFonts w:eastAsia="仿宋_GB2312" w:hint="eastAsia"/>
          <w:sz w:val="32"/>
          <w:szCs w:val="32"/>
        </w:rPr>
        <w:t>专业名称调整和归并工作。</w:t>
      </w:r>
      <w:r w:rsidR="00D17A1F">
        <w:rPr>
          <w:rFonts w:eastAsia="仿宋_GB2312" w:hint="eastAsia"/>
          <w:sz w:val="32"/>
          <w:szCs w:val="32"/>
        </w:rPr>
        <w:t>已开设但</w:t>
      </w:r>
      <w:r w:rsidR="00525A38">
        <w:rPr>
          <w:rFonts w:eastAsia="仿宋_GB2312" w:hint="eastAsia"/>
          <w:sz w:val="32"/>
          <w:szCs w:val="32"/>
        </w:rPr>
        <w:t>本校</w:t>
      </w:r>
      <w:r w:rsidR="00D17A1F">
        <w:rPr>
          <w:rFonts w:eastAsia="仿宋_GB2312" w:hint="eastAsia"/>
          <w:sz w:val="32"/>
          <w:szCs w:val="32"/>
        </w:rPr>
        <w:t>无</w:t>
      </w:r>
      <w:r w:rsidR="009E35B1">
        <w:rPr>
          <w:rFonts w:eastAsia="仿宋_GB2312" w:hint="eastAsia"/>
          <w:sz w:val="32"/>
          <w:szCs w:val="32"/>
        </w:rPr>
        <w:t>相同的</w:t>
      </w:r>
      <w:r w:rsidR="00D17A1F">
        <w:rPr>
          <w:rFonts w:eastAsia="仿宋_GB2312" w:hint="eastAsia"/>
          <w:sz w:val="32"/>
          <w:szCs w:val="32"/>
        </w:rPr>
        <w:t>全日制专业依托的</w:t>
      </w:r>
      <w:r w:rsidR="009E35B1">
        <w:rPr>
          <w:rFonts w:eastAsia="仿宋_GB2312" w:hint="eastAsia"/>
          <w:sz w:val="32"/>
          <w:szCs w:val="32"/>
        </w:rPr>
        <w:t>继续教育专业</w:t>
      </w:r>
      <w:r w:rsidR="00D17A1F">
        <w:rPr>
          <w:rFonts w:eastAsia="仿宋_GB2312" w:hint="eastAsia"/>
          <w:sz w:val="32"/>
          <w:szCs w:val="32"/>
        </w:rPr>
        <w:t>，</w:t>
      </w:r>
      <w:r w:rsidR="009E35B1">
        <w:rPr>
          <w:rFonts w:eastAsia="仿宋_GB2312" w:hint="eastAsia"/>
          <w:sz w:val="32"/>
          <w:szCs w:val="32"/>
        </w:rPr>
        <w:t>要</w:t>
      </w:r>
      <w:r w:rsidR="00525A38">
        <w:rPr>
          <w:rFonts w:eastAsia="仿宋_GB2312" w:hint="eastAsia"/>
          <w:sz w:val="32"/>
          <w:szCs w:val="32"/>
        </w:rPr>
        <w:t>按</w:t>
      </w:r>
      <w:r w:rsidR="009E35B1">
        <w:rPr>
          <w:rFonts w:eastAsia="仿宋_GB2312" w:hint="eastAsia"/>
          <w:sz w:val="32"/>
          <w:szCs w:val="32"/>
        </w:rPr>
        <w:t>《办法》</w:t>
      </w:r>
      <w:r w:rsidR="00525A38">
        <w:rPr>
          <w:rFonts w:eastAsia="仿宋_GB2312" w:hint="eastAsia"/>
          <w:sz w:val="32"/>
          <w:szCs w:val="32"/>
        </w:rPr>
        <w:t>规定</w:t>
      </w:r>
      <w:r w:rsidR="009E35B1">
        <w:rPr>
          <w:rFonts w:eastAsia="仿宋_GB2312" w:hint="eastAsia"/>
          <w:sz w:val="32"/>
          <w:szCs w:val="32"/>
        </w:rPr>
        <w:t>全部</w:t>
      </w:r>
      <w:r w:rsidR="00900713">
        <w:rPr>
          <w:rFonts w:eastAsia="仿宋_GB2312" w:hint="eastAsia"/>
          <w:sz w:val="32"/>
          <w:szCs w:val="32"/>
        </w:rPr>
        <w:t>予以撤销。</w:t>
      </w:r>
      <w:r w:rsidR="00D17A1F" w:rsidRPr="00D17A1F">
        <w:rPr>
          <w:rFonts w:eastAsia="仿宋_GB2312" w:hint="eastAsia"/>
          <w:sz w:val="32"/>
          <w:szCs w:val="32"/>
        </w:rPr>
        <w:t>独立设置成人高校</w:t>
      </w:r>
      <w:r w:rsidR="00900713">
        <w:rPr>
          <w:rFonts w:eastAsia="仿宋_GB2312" w:hint="eastAsia"/>
          <w:sz w:val="32"/>
          <w:szCs w:val="32"/>
        </w:rPr>
        <w:t>根据《普通高等学校本科专业目录》</w:t>
      </w:r>
      <w:r w:rsidR="009E35B1">
        <w:rPr>
          <w:rFonts w:eastAsia="仿宋_GB2312" w:hint="eastAsia"/>
          <w:sz w:val="32"/>
          <w:szCs w:val="32"/>
        </w:rPr>
        <w:t>或</w:t>
      </w:r>
      <w:r w:rsidR="00900713">
        <w:rPr>
          <w:rFonts w:eastAsia="仿宋_GB2312" w:hint="eastAsia"/>
          <w:sz w:val="32"/>
          <w:szCs w:val="32"/>
        </w:rPr>
        <w:t>《普通高等学校高等职业教育专科专业目录》及</w:t>
      </w:r>
      <w:r w:rsidR="00D17A1F" w:rsidRPr="00D17A1F">
        <w:rPr>
          <w:rFonts w:eastAsia="仿宋_GB2312" w:hint="eastAsia"/>
          <w:sz w:val="32"/>
          <w:szCs w:val="32"/>
        </w:rPr>
        <w:t>《办法》明确的《高等学历继续教育补充专业目录》，</w:t>
      </w:r>
      <w:r w:rsidR="00900713">
        <w:rPr>
          <w:rFonts w:eastAsia="仿宋_GB2312" w:hint="eastAsia"/>
          <w:sz w:val="32"/>
          <w:szCs w:val="32"/>
        </w:rPr>
        <w:t>在现有</w:t>
      </w:r>
      <w:r w:rsidR="009E35B1">
        <w:rPr>
          <w:rFonts w:eastAsia="仿宋_GB2312" w:hint="eastAsia"/>
          <w:sz w:val="32"/>
          <w:szCs w:val="32"/>
        </w:rPr>
        <w:t>专业办学</w:t>
      </w:r>
      <w:r w:rsidR="00900713">
        <w:rPr>
          <w:rFonts w:eastAsia="仿宋_GB2312" w:hint="eastAsia"/>
          <w:sz w:val="32"/>
          <w:szCs w:val="32"/>
        </w:rPr>
        <w:t>层次内</w:t>
      </w:r>
      <w:r w:rsidR="00525A38">
        <w:rPr>
          <w:rFonts w:eastAsia="仿宋_GB2312" w:hint="eastAsia"/>
          <w:sz w:val="32"/>
          <w:szCs w:val="32"/>
        </w:rPr>
        <w:t>开展</w:t>
      </w:r>
      <w:r w:rsidR="00856A88">
        <w:rPr>
          <w:rFonts w:eastAsia="仿宋_GB2312" w:hint="eastAsia"/>
          <w:sz w:val="32"/>
          <w:szCs w:val="32"/>
        </w:rPr>
        <w:t>继续教育</w:t>
      </w:r>
      <w:r w:rsidR="00900713">
        <w:rPr>
          <w:rFonts w:eastAsia="仿宋_GB2312" w:hint="eastAsia"/>
          <w:sz w:val="32"/>
          <w:szCs w:val="32"/>
        </w:rPr>
        <w:t>专业调整和归并工作。</w:t>
      </w:r>
    </w:p>
    <w:p w:rsidR="006F3986" w:rsidRDefault="00525A38" w:rsidP="00525A38">
      <w:pPr>
        <w:pStyle w:val="a3"/>
        <w:spacing w:before="0" w:beforeAutospacing="0" w:after="0" w:afterAutospacing="0" w:line="540" w:lineRule="exact"/>
        <w:ind w:firstLine="640"/>
        <w:rPr>
          <w:rFonts w:eastAsia="仿宋_GB2312"/>
          <w:sz w:val="32"/>
          <w:szCs w:val="32"/>
        </w:rPr>
      </w:pPr>
      <w:r>
        <w:rPr>
          <w:rFonts w:ascii="黑体" w:eastAsia="黑体" w:hint="eastAsia"/>
          <w:sz w:val="32"/>
          <w:szCs w:val="32"/>
        </w:rPr>
        <w:lastRenderedPageBreak/>
        <w:t>二</w:t>
      </w:r>
      <w:r w:rsidRPr="007F4A87">
        <w:rPr>
          <w:rFonts w:ascii="黑体" w:eastAsia="黑体" w:hint="eastAsia"/>
          <w:sz w:val="32"/>
          <w:szCs w:val="32"/>
        </w:rPr>
        <w:t>、</w:t>
      </w:r>
      <w:r>
        <w:rPr>
          <w:rFonts w:ascii="黑体" w:eastAsia="黑体" w:hint="eastAsia"/>
          <w:sz w:val="32"/>
          <w:szCs w:val="32"/>
        </w:rPr>
        <w:t>科学组织</w:t>
      </w:r>
      <w:r w:rsidR="00856A88">
        <w:rPr>
          <w:rFonts w:ascii="黑体" w:eastAsia="黑体" w:hint="eastAsia"/>
          <w:sz w:val="32"/>
          <w:szCs w:val="32"/>
        </w:rPr>
        <w:t>继续教育</w:t>
      </w:r>
      <w:r>
        <w:rPr>
          <w:rFonts w:ascii="黑体" w:eastAsia="黑体" w:hint="eastAsia"/>
          <w:sz w:val="32"/>
          <w:szCs w:val="32"/>
        </w:rPr>
        <w:t>新专业增设申报</w:t>
      </w:r>
      <w:r w:rsidRPr="007F4A87">
        <w:rPr>
          <w:rFonts w:ascii="黑体" w:eastAsia="黑体" w:hint="eastAsia"/>
          <w:sz w:val="32"/>
          <w:szCs w:val="32"/>
        </w:rPr>
        <w:t>。</w:t>
      </w:r>
      <w:r>
        <w:rPr>
          <w:rFonts w:eastAsia="仿宋_GB2312" w:hint="eastAsia"/>
          <w:sz w:val="32"/>
          <w:szCs w:val="32"/>
        </w:rPr>
        <w:t>开设有继续教育专业的普通本科高校、高职高专院校</w:t>
      </w:r>
      <w:r w:rsidR="00844EB6">
        <w:rPr>
          <w:rFonts w:eastAsia="仿宋_GB2312" w:hint="eastAsia"/>
          <w:sz w:val="32"/>
          <w:szCs w:val="32"/>
        </w:rPr>
        <w:t>在</w:t>
      </w:r>
      <w:r w:rsidR="009E35B1">
        <w:rPr>
          <w:rFonts w:eastAsia="仿宋_GB2312" w:hint="eastAsia"/>
          <w:sz w:val="32"/>
          <w:szCs w:val="32"/>
        </w:rPr>
        <w:t>充分</w:t>
      </w:r>
      <w:r w:rsidR="00844EB6">
        <w:rPr>
          <w:rFonts w:eastAsia="仿宋_GB2312" w:hint="eastAsia"/>
          <w:sz w:val="32"/>
          <w:szCs w:val="32"/>
        </w:rPr>
        <w:t>具备</w:t>
      </w:r>
      <w:r w:rsidRPr="00D17A1F">
        <w:rPr>
          <w:rFonts w:eastAsia="仿宋_GB2312" w:hint="eastAsia"/>
          <w:sz w:val="32"/>
          <w:szCs w:val="32"/>
        </w:rPr>
        <w:t>《办法》</w:t>
      </w:r>
      <w:r w:rsidR="00844EB6">
        <w:rPr>
          <w:rFonts w:eastAsia="仿宋_GB2312" w:hint="eastAsia"/>
          <w:sz w:val="32"/>
          <w:szCs w:val="32"/>
        </w:rPr>
        <w:t>规定的</w:t>
      </w:r>
      <w:r w:rsidR="00856A88">
        <w:rPr>
          <w:rFonts w:eastAsia="仿宋_GB2312" w:hint="eastAsia"/>
          <w:sz w:val="32"/>
          <w:szCs w:val="32"/>
        </w:rPr>
        <w:t>继续教育</w:t>
      </w:r>
      <w:r w:rsidR="00844EB6">
        <w:rPr>
          <w:rFonts w:eastAsia="仿宋_GB2312" w:hint="eastAsia"/>
          <w:sz w:val="32"/>
          <w:szCs w:val="32"/>
        </w:rPr>
        <w:t>专业基本开办</w:t>
      </w:r>
      <w:r>
        <w:rPr>
          <w:rFonts w:eastAsia="仿宋_GB2312" w:hint="eastAsia"/>
          <w:sz w:val="32"/>
          <w:szCs w:val="32"/>
        </w:rPr>
        <w:t>条件基础上，</w:t>
      </w:r>
      <w:r w:rsidR="00844EB6">
        <w:rPr>
          <w:rFonts w:eastAsia="仿宋_GB2312" w:hint="eastAsia"/>
          <w:sz w:val="32"/>
          <w:szCs w:val="32"/>
        </w:rPr>
        <w:t>科学组织新专业增设工作。普通本科高校因无全日制专科专业依托而撤销的继续教育专科专业，</w:t>
      </w:r>
      <w:r w:rsidR="009E35B1">
        <w:rPr>
          <w:rFonts w:eastAsia="仿宋_GB2312" w:hint="eastAsia"/>
          <w:sz w:val="32"/>
          <w:szCs w:val="32"/>
        </w:rPr>
        <w:t>可</w:t>
      </w:r>
      <w:r w:rsidR="00844EB6">
        <w:rPr>
          <w:rFonts w:eastAsia="仿宋_GB2312" w:hint="eastAsia"/>
          <w:sz w:val="32"/>
          <w:szCs w:val="32"/>
        </w:rPr>
        <w:t>允许在</w:t>
      </w:r>
      <w:r w:rsidR="00904DBC">
        <w:rPr>
          <w:rFonts w:eastAsia="仿宋_GB2312" w:hint="eastAsia"/>
          <w:sz w:val="32"/>
          <w:szCs w:val="32"/>
        </w:rPr>
        <w:t>本校</w:t>
      </w:r>
      <w:r w:rsidR="009E35B1">
        <w:rPr>
          <w:rFonts w:eastAsia="仿宋_GB2312" w:hint="eastAsia"/>
          <w:sz w:val="32"/>
          <w:szCs w:val="32"/>
        </w:rPr>
        <w:t>已开设的</w:t>
      </w:r>
      <w:r w:rsidR="00844EB6">
        <w:rPr>
          <w:rFonts w:eastAsia="仿宋_GB2312" w:hint="eastAsia"/>
          <w:sz w:val="32"/>
          <w:szCs w:val="32"/>
        </w:rPr>
        <w:t>全日制本科专业</w:t>
      </w:r>
      <w:r w:rsidR="009E35B1">
        <w:rPr>
          <w:rFonts w:eastAsia="仿宋_GB2312" w:hint="eastAsia"/>
          <w:sz w:val="32"/>
          <w:szCs w:val="32"/>
        </w:rPr>
        <w:t>范围内，优先增设</w:t>
      </w:r>
      <w:r w:rsidR="00844EB6">
        <w:rPr>
          <w:rFonts w:eastAsia="仿宋_GB2312" w:hint="eastAsia"/>
          <w:sz w:val="32"/>
          <w:szCs w:val="32"/>
        </w:rPr>
        <w:t>继续教育</w:t>
      </w:r>
      <w:r w:rsidR="009E35B1">
        <w:rPr>
          <w:rFonts w:eastAsia="仿宋_GB2312" w:hint="eastAsia"/>
          <w:sz w:val="32"/>
          <w:szCs w:val="32"/>
        </w:rPr>
        <w:t>本科专业</w:t>
      </w:r>
      <w:r w:rsidR="00844EB6">
        <w:rPr>
          <w:rFonts w:eastAsia="仿宋_GB2312" w:hint="eastAsia"/>
          <w:sz w:val="32"/>
          <w:szCs w:val="32"/>
        </w:rPr>
        <w:t>。</w:t>
      </w:r>
      <w:r w:rsidR="008F0570" w:rsidRPr="00D17A1F">
        <w:rPr>
          <w:rFonts w:eastAsia="仿宋_GB2312" w:hint="eastAsia"/>
          <w:sz w:val="32"/>
          <w:szCs w:val="32"/>
        </w:rPr>
        <w:t>独立设置成人高校</w:t>
      </w:r>
      <w:r w:rsidR="008F0570">
        <w:rPr>
          <w:rFonts w:eastAsia="仿宋_GB2312" w:hint="eastAsia"/>
          <w:sz w:val="32"/>
          <w:szCs w:val="32"/>
        </w:rPr>
        <w:t>根据《办法</w:t>
      </w:r>
      <w:r w:rsidR="008F0570" w:rsidRPr="00D17A1F">
        <w:rPr>
          <w:rFonts w:eastAsia="仿宋_GB2312" w:hint="eastAsia"/>
          <w:sz w:val="32"/>
          <w:szCs w:val="32"/>
        </w:rPr>
        <w:t>》</w:t>
      </w:r>
      <w:r w:rsidR="008F0570">
        <w:rPr>
          <w:rFonts w:eastAsia="仿宋_GB2312" w:hint="eastAsia"/>
          <w:sz w:val="32"/>
          <w:szCs w:val="32"/>
        </w:rPr>
        <w:t>规定的</w:t>
      </w:r>
      <w:r w:rsidR="00856A88">
        <w:rPr>
          <w:rFonts w:eastAsia="仿宋_GB2312" w:hint="eastAsia"/>
          <w:sz w:val="32"/>
          <w:szCs w:val="32"/>
        </w:rPr>
        <w:t>相关</w:t>
      </w:r>
      <w:r w:rsidR="008F0570">
        <w:rPr>
          <w:rFonts w:eastAsia="仿宋_GB2312" w:hint="eastAsia"/>
          <w:sz w:val="32"/>
          <w:szCs w:val="32"/>
        </w:rPr>
        <w:t>条件</w:t>
      </w:r>
      <w:r w:rsidR="008F0570" w:rsidRPr="00D17A1F">
        <w:rPr>
          <w:rFonts w:eastAsia="仿宋_GB2312" w:hint="eastAsia"/>
          <w:sz w:val="32"/>
          <w:szCs w:val="32"/>
        </w:rPr>
        <w:t>，</w:t>
      </w:r>
      <w:r w:rsidR="008F0570">
        <w:rPr>
          <w:rFonts w:eastAsia="仿宋_GB2312" w:hint="eastAsia"/>
          <w:sz w:val="32"/>
          <w:szCs w:val="32"/>
        </w:rPr>
        <w:t>可在现有办学层次内开展</w:t>
      </w:r>
      <w:r w:rsidR="00856A88">
        <w:rPr>
          <w:rFonts w:eastAsia="仿宋_GB2312" w:hint="eastAsia"/>
          <w:sz w:val="32"/>
          <w:szCs w:val="32"/>
        </w:rPr>
        <w:t>继续教育</w:t>
      </w:r>
      <w:r w:rsidR="008F0570">
        <w:rPr>
          <w:rFonts w:eastAsia="仿宋_GB2312" w:hint="eastAsia"/>
          <w:sz w:val="32"/>
          <w:szCs w:val="32"/>
        </w:rPr>
        <w:t>新专业增设工作。</w:t>
      </w:r>
      <w:r w:rsidR="008754BA">
        <w:rPr>
          <w:rFonts w:eastAsia="仿宋_GB2312" w:hint="eastAsia"/>
          <w:sz w:val="32"/>
          <w:szCs w:val="32"/>
        </w:rPr>
        <w:t>增设本专科</w:t>
      </w:r>
      <w:r w:rsidR="00856A88">
        <w:rPr>
          <w:rFonts w:eastAsia="仿宋_GB2312" w:hint="eastAsia"/>
          <w:sz w:val="32"/>
          <w:szCs w:val="32"/>
        </w:rPr>
        <w:t>继续教育</w:t>
      </w:r>
      <w:r w:rsidR="008754BA">
        <w:rPr>
          <w:rFonts w:eastAsia="仿宋_GB2312" w:hint="eastAsia"/>
          <w:sz w:val="32"/>
          <w:szCs w:val="32"/>
        </w:rPr>
        <w:t>“国控”专业，遵照教育部相关规定办理。</w:t>
      </w:r>
      <w:r w:rsidR="00856A88">
        <w:rPr>
          <w:rFonts w:eastAsia="仿宋_GB2312" w:hint="eastAsia"/>
          <w:sz w:val="32"/>
          <w:szCs w:val="32"/>
        </w:rPr>
        <w:t>各校增设继续教育</w:t>
      </w:r>
      <w:r w:rsidR="008F0570">
        <w:rPr>
          <w:rFonts w:eastAsia="仿宋_GB2312" w:hint="eastAsia"/>
          <w:sz w:val="32"/>
          <w:szCs w:val="32"/>
        </w:rPr>
        <w:t>新</w:t>
      </w:r>
      <w:r w:rsidR="00856A88">
        <w:rPr>
          <w:rFonts w:eastAsia="仿宋_GB2312" w:hint="eastAsia"/>
          <w:sz w:val="32"/>
          <w:szCs w:val="32"/>
        </w:rPr>
        <w:t>专业</w:t>
      </w:r>
      <w:r w:rsidR="008F0570">
        <w:rPr>
          <w:rFonts w:eastAsia="仿宋_GB2312" w:hint="eastAsia"/>
          <w:sz w:val="32"/>
          <w:szCs w:val="32"/>
        </w:rPr>
        <w:t>要同现有专业调整归并相结合，专业总量</w:t>
      </w:r>
      <w:r w:rsidR="00FA0126">
        <w:rPr>
          <w:rFonts w:eastAsia="仿宋_GB2312" w:hint="eastAsia"/>
          <w:sz w:val="32"/>
          <w:szCs w:val="32"/>
        </w:rPr>
        <w:t>要保持</w:t>
      </w:r>
      <w:r w:rsidR="008F0570">
        <w:rPr>
          <w:rFonts w:eastAsia="仿宋_GB2312" w:hint="eastAsia"/>
          <w:sz w:val="32"/>
          <w:szCs w:val="32"/>
        </w:rPr>
        <w:t>基本稳定，不</w:t>
      </w:r>
      <w:r w:rsidR="00856A88">
        <w:rPr>
          <w:rFonts w:eastAsia="仿宋_GB2312" w:hint="eastAsia"/>
          <w:sz w:val="32"/>
          <w:szCs w:val="32"/>
        </w:rPr>
        <w:t>得</w:t>
      </w:r>
      <w:r w:rsidR="008F0570">
        <w:rPr>
          <w:rFonts w:eastAsia="仿宋_GB2312" w:hint="eastAsia"/>
          <w:sz w:val="32"/>
          <w:szCs w:val="32"/>
        </w:rPr>
        <w:t>大幅增加</w:t>
      </w:r>
      <w:r w:rsidR="00856A88">
        <w:rPr>
          <w:rFonts w:eastAsia="仿宋_GB2312" w:hint="eastAsia"/>
          <w:sz w:val="32"/>
          <w:szCs w:val="32"/>
        </w:rPr>
        <w:t>专业数量</w:t>
      </w:r>
      <w:r w:rsidR="006F3986">
        <w:rPr>
          <w:rFonts w:eastAsia="仿宋_GB2312" w:hint="eastAsia"/>
          <w:sz w:val="32"/>
          <w:szCs w:val="32"/>
        </w:rPr>
        <w:t>。</w:t>
      </w:r>
      <w:r w:rsidR="00856A88">
        <w:rPr>
          <w:rFonts w:eastAsia="仿宋_GB2312" w:hint="eastAsia"/>
          <w:sz w:val="32"/>
          <w:szCs w:val="32"/>
        </w:rPr>
        <w:t>继续教育</w:t>
      </w:r>
      <w:r w:rsidR="002B680C">
        <w:rPr>
          <w:rFonts w:eastAsia="仿宋_GB2312" w:hint="eastAsia"/>
          <w:sz w:val="32"/>
          <w:szCs w:val="32"/>
        </w:rPr>
        <w:t>专业设置专业方向要慎重，若必须设置方向，请填写</w:t>
      </w:r>
      <w:r w:rsidR="00493626">
        <w:rPr>
          <w:rFonts w:eastAsia="仿宋_GB2312" w:hint="eastAsia"/>
          <w:sz w:val="32"/>
          <w:szCs w:val="32"/>
        </w:rPr>
        <w:t>方向设置表报我厅备案。</w:t>
      </w:r>
    </w:p>
    <w:p w:rsidR="006F3986" w:rsidRDefault="008F0570" w:rsidP="008F0570">
      <w:pPr>
        <w:pStyle w:val="a3"/>
        <w:spacing w:before="0" w:beforeAutospacing="0" w:after="0" w:afterAutospacing="0" w:line="540" w:lineRule="exact"/>
        <w:ind w:firstLine="640"/>
        <w:rPr>
          <w:rFonts w:eastAsia="仿宋_GB2312"/>
          <w:sz w:val="32"/>
          <w:szCs w:val="32"/>
        </w:rPr>
      </w:pPr>
      <w:r>
        <w:rPr>
          <w:rFonts w:ascii="黑体" w:eastAsia="黑体" w:hint="eastAsia"/>
          <w:sz w:val="32"/>
          <w:szCs w:val="32"/>
        </w:rPr>
        <w:t>三</w:t>
      </w:r>
      <w:r w:rsidRPr="007F4A87">
        <w:rPr>
          <w:rFonts w:ascii="黑体" w:eastAsia="黑体" w:hint="eastAsia"/>
          <w:sz w:val="32"/>
          <w:szCs w:val="32"/>
        </w:rPr>
        <w:t>、</w:t>
      </w:r>
      <w:r>
        <w:rPr>
          <w:rFonts w:ascii="黑体" w:eastAsia="黑体" w:hint="eastAsia"/>
          <w:sz w:val="32"/>
          <w:szCs w:val="32"/>
        </w:rPr>
        <w:t>认真做好</w:t>
      </w:r>
      <w:r w:rsidR="00856A88">
        <w:rPr>
          <w:rFonts w:ascii="黑体" w:eastAsia="黑体" w:hint="eastAsia"/>
          <w:sz w:val="32"/>
          <w:szCs w:val="32"/>
        </w:rPr>
        <w:t>继续教育</w:t>
      </w:r>
      <w:r w:rsidR="00010FFA">
        <w:rPr>
          <w:rFonts w:ascii="黑体" w:eastAsia="黑体" w:hint="eastAsia"/>
          <w:sz w:val="32"/>
          <w:szCs w:val="32"/>
        </w:rPr>
        <w:t>专业</w:t>
      </w:r>
      <w:r>
        <w:rPr>
          <w:rFonts w:ascii="黑体" w:eastAsia="黑体" w:hint="eastAsia"/>
          <w:sz w:val="32"/>
          <w:szCs w:val="32"/>
        </w:rPr>
        <w:t>信息填</w:t>
      </w:r>
      <w:r w:rsidR="00010FFA">
        <w:rPr>
          <w:rFonts w:ascii="黑体" w:eastAsia="黑体" w:hint="eastAsia"/>
          <w:sz w:val="32"/>
          <w:szCs w:val="32"/>
        </w:rPr>
        <w:t>写</w:t>
      </w:r>
      <w:r>
        <w:rPr>
          <w:rFonts w:ascii="黑体" w:eastAsia="黑体" w:hint="eastAsia"/>
          <w:sz w:val="32"/>
          <w:szCs w:val="32"/>
        </w:rPr>
        <w:t>报</w:t>
      </w:r>
      <w:r w:rsidR="00010FFA">
        <w:rPr>
          <w:rFonts w:ascii="黑体" w:eastAsia="黑体" w:hint="eastAsia"/>
          <w:sz w:val="32"/>
          <w:szCs w:val="32"/>
        </w:rPr>
        <w:t>送</w:t>
      </w:r>
      <w:r>
        <w:rPr>
          <w:rFonts w:ascii="黑体" w:eastAsia="黑体" w:hint="eastAsia"/>
          <w:sz w:val="32"/>
          <w:szCs w:val="32"/>
        </w:rPr>
        <w:t>工作</w:t>
      </w:r>
      <w:r w:rsidRPr="007F4A87">
        <w:rPr>
          <w:rFonts w:ascii="黑体" w:eastAsia="黑体" w:hint="eastAsia"/>
          <w:sz w:val="32"/>
          <w:szCs w:val="32"/>
        </w:rPr>
        <w:t>。</w:t>
      </w:r>
      <w:r w:rsidR="00493626" w:rsidRPr="00493626">
        <w:rPr>
          <w:rFonts w:eastAsia="仿宋_GB2312" w:hint="eastAsia"/>
          <w:sz w:val="32"/>
          <w:szCs w:val="32"/>
        </w:rPr>
        <w:t>各校</w:t>
      </w:r>
      <w:r>
        <w:rPr>
          <w:rFonts w:eastAsia="仿宋_GB2312" w:hint="eastAsia"/>
          <w:sz w:val="32"/>
          <w:szCs w:val="32"/>
        </w:rPr>
        <w:t>要按</w:t>
      </w:r>
      <w:r w:rsidR="00493626">
        <w:rPr>
          <w:rFonts w:eastAsia="仿宋_GB2312" w:hint="eastAsia"/>
          <w:sz w:val="32"/>
          <w:szCs w:val="32"/>
        </w:rPr>
        <w:t>《办法</w:t>
      </w:r>
      <w:r w:rsidR="00493626" w:rsidRPr="00D17A1F">
        <w:rPr>
          <w:rFonts w:eastAsia="仿宋_GB2312" w:hint="eastAsia"/>
          <w:sz w:val="32"/>
          <w:szCs w:val="32"/>
        </w:rPr>
        <w:t>》</w:t>
      </w:r>
      <w:r>
        <w:rPr>
          <w:rFonts w:eastAsia="仿宋_GB2312" w:hint="eastAsia"/>
          <w:sz w:val="32"/>
          <w:szCs w:val="32"/>
        </w:rPr>
        <w:t>规定</w:t>
      </w:r>
      <w:r w:rsidR="00493626">
        <w:rPr>
          <w:rFonts w:eastAsia="仿宋_GB2312" w:hint="eastAsia"/>
          <w:sz w:val="32"/>
          <w:szCs w:val="32"/>
        </w:rPr>
        <w:t>，</w:t>
      </w:r>
      <w:r>
        <w:rPr>
          <w:rFonts w:eastAsia="仿宋_GB2312" w:hint="eastAsia"/>
          <w:sz w:val="32"/>
          <w:szCs w:val="32"/>
        </w:rPr>
        <w:t>通过</w:t>
      </w:r>
      <w:r w:rsidR="00493626">
        <w:rPr>
          <w:rFonts w:eastAsia="仿宋_GB2312" w:hint="eastAsia"/>
          <w:sz w:val="32"/>
          <w:szCs w:val="32"/>
        </w:rPr>
        <w:t>教育部</w:t>
      </w:r>
      <w:r>
        <w:rPr>
          <w:rFonts w:eastAsia="仿宋_GB2312" w:hint="eastAsia"/>
          <w:sz w:val="32"/>
          <w:szCs w:val="32"/>
        </w:rPr>
        <w:t>新建的全国</w:t>
      </w:r>
      <w:r w:rsidRPr="0008091D">
        <w:rPr>
          <w:rFonts w:eastAsia="仿宋_GB2312" w:hint="eastAsia"/>
          <w:sz w:val="32"/>
          <w:szCs w:val="32"/>
        </w:rPr>
        <w:t>高等学历</w:t>
      </w:r>
      <w:r>
        <w:rPr>
          <w:rFonts w:eastAsia="仿宋_GB2312" w:hint="eastAsia"/>
          <w:sz w:val="32"/>
          <w:szCs w:val="32"/>
        </w:rPr>
        <w:t>继续教育专业管理和公共信息服务平台（具体操作事项另行通知），</w:t>
      </w:r>
      <w:r w:rsidR="00DF2DDD">
        <w:rPr>
          <w:rFonts w:eastAsia="仿宋_GB2312" w:hint="eastAsia"/>
          <w:sz w:val="32"/>
          <w:szCs w:val="32"/>
        </w:rPr>
        <w:t>于</w:t>
      </w:r>
      <w:r w:rsidR="00DF2DDD" w:rsidRPr="00DF2DDD">
        <w:rPr>
          <w:rFonts w:ascii="Times New Roman" w:eastAsia="仿宋_GB2312" w:hAnsi="Times New Roman" w:cs="Times New Roman"/>
          <w:sz w:val="32"/>
          <w:szCs w:val="32"/>
        </w:rPr>
        <w:t>1</w:t>
      </w:r>
      <w:r w:rsidR="00DF2DDD" w:rsidRPr="00DF2DDD">
        <w:rPr>
          <w:rFonts w:ascii="Times New Roman" w:eastAsia="仿宋_GB2312" w:hAnsi="Times New Roman" w:cs="Times New Roman"/>
          <w:sz w:val="32"/>
          <w:szCs w:val="32"/>
        </w:rPr>
        <w:t>月</w:t>
      </w:r>
      <w:r w:rsidR="00DF2DDD" w:rsidRPr="00DF2DDD">
        <w:rPr>
          <w:rFonts w:ascii="Times New Roman" w:eastAsia="仿宋_GB2312" w:hAnsi="Times New Roman" w:cs="Times New Roman"/>
          <w:sz w:val="32"/>
          <w:szCs w:val="32"/>
        </w:rPr>
        <w:t>31</w:t>
      </w:r>
      <w:r w:rsidR="00DF2DDD" w:rsidRPr="00DF2DDD">
        <w:rPr>
          <w:rFonts w:ascii="Times New Roman" w:eastAsia="仿宋_GB2312" w:hAnsi="Times New Roman" w:cs="Times New Roman"/>
          <w:sz w:val="32"/>
          <w:szCs w:val="32"/>
        </w:rPr>
        <w:t>日前</w:t>
      </w:r>
      <w:r w:rsidR="000A5B9F">
        <w:rPr>
          <w:rFonts w:ascii="Times New Roman" w:eastAsia="仿宋_GB2312" w:hAnsi="Times New Roman" w:cs="Times New Roman" w:hint="eastAsia"/>
          <w:sz w:val="32"/>
          <w:szCs w:val="32"/>
        </w:rPr>
        <w:t>(</w:t>
      </w:r>
      <w:r w:rsidR="000A5B9F">
        <w:rPr>
          <w:rFonts w:ascii="Times New Roman" w:eastAsia="仿宋_GB2312" w:hAnsi="Times New Roman" w:cs="Times New Roman" w:hint="eastAsia"/>
          <w:sz w:val="32"/>
          <w:szCs w:val="32"/>
        </w:rPr>
        <w:t>具体时间待教育部</w:t>
      </w:r>
      <w:r w:rsidR="000A5B9F">
        <w:rPr>
          <w:rFonts w:eastAsia="仿宋_GB2312" w:hint="eastAsia"/>
          <w:sz w:val="32"/>
          <w:szCs w:val="32"/>
        </w:rPr>
        <w:t>信息服务平台建成使用后确定</w:t>
      </w:r>
      <w:r w:rsidR="000A5B9F">
        <w:rPr>
          <w:rFonts w:eastAsia="仿宋_GB2312" w:hint="eastAsia"/>
          <w:sz w:val="32"/>
          <w:szCs w:val="32"/>
        </w:rPr>
        <w:t>)</w:t>
      </w:r>
      <w:r>
        <w:rPr>
          <w:rFonts w:eastAsia="仿宋_GB2312" w:hint="eastAsia"/>
          <w:sz w:val="32"/>
          <w:szCs w:val="32"/>
        </w:rPr>
        <w:t>认真</w:t>
      </w:r>
      <w:r w:rsidR="00FA0126">
        <w:rPr>
          <w:rFonts w:eastAsia="仿宋_GB2312" w:hint="eastAsia"/>
          <w:sz w:val="32"/>
          <w:szCs w:val="32"/>
        </w:rPr>
        <w:t>填报</w:t>
      </w:r>
      <w:r w:rsidR="00DF2DDD">
        <w:rPr>
          <w:rFonts w:eastAsia="仿宋_GB2312" w:hint="eastAsia"/>
          <w:sz w:val="32"/>
          <w:szCs w:val="32"/>
        </w:rPr>
        <w:t>本年度</w:t>
      </w:r>
      <w:r w:rsidR="006F3986" w:rsidRPr="0008091D">
        <w:rPr>
          <w:rFonts w:eastAsia="仿宋_GB2312" w:hint="eastAsia"/>
          <w:sz w:val="32"/>
          <w:szCs w:val="32"/>
        </w:rPr>
        <w:t>拟招生</w:t>
      </w:r>
      <w:r w:rsidR="002B680C">
        <w:rPr>
          <w:rFonts w:eastAsia="仿宋_GB2312" w:hint="eastAsia"/>
          <w:sz w:val="32"/>
          <w:szCs w:val="32"/>
        </w:rPr>
        <w:t>(</w:t>
      </w:r>
      <w:r w:rsidR="002B680C">
        <w:rPr>
          <w:rFonts w:eastAsia="仿宋_GB2312" w:hint="eastAsia"/>
          <w:sz w:val="32"/>
          <w:szCs w:val="32"/>
        </w:rPr>
        <w:t>包括拟新增设的</w:t>
      </w:r>
      <w:r w:rsidR="002B680C">
        <w:rPr>
          <w:rFonts w:eastAsia="仿宋_GB2312" w:hint="eastAsia"/>
          <w:sz w:val="32"/>
          <w:szCs w:val="32"/>
        </w:rPr>
        <w:t>)</w:t>
      </w:r>
      <w:r w:rsidR="00856A88">
        <w:rPr>
          <w:rFonts w:eastAsia="仿宋_GB2312" w:hint="eastAsia"/>
          <w:sz w:val="32"/>
          <w:szCs w:val="32"/>
        </w:rPr>
        <w:t>继续教育</w:t>
      </w:r>
      <w:r w:rsidR="006F3986" w:rsidRPr="0008091D">
        <w:rPr>
          <w:rFonts w:eastAsia="仿宋_GB2312" w:hint="eastAsia"/>
          <w:sz w:val="32"/>
          <w:szCs w:val="32"/>
        </w:rPr>
        <w:t>专业</w:t>
      </w:r>
      <w:r w:rsidR="00FA0126">
        <w:rPr>
          <w:rFonts w:eastAsia="仿宋_GB2312" w:hint="eastAsia"/>
          <w:sz w:val="32"/>
          <w:szCs w:val="32"/>
        </w:rPr>
        <w:t>情况</w:t>
      </w:r>
      <w:r>
        <w:rPr>
          <w:rFonts w:eastAsia="仿宋_GB2312" w:hint="eastAsia"/>
          <w:sz w:val="32"/>
          <w:szCs w:val="32"/>
        </w:rPr>
        <w:t>信息</w:t>
      </w:r>
      <w:r w:rsidR="00FA0126">
        <w:rPr>
          <w:rFonts w:eastAsia="仿宋_GB2312" w:hint="eastAsia"/>
          <w:sz w:val="32"/>
          <w:szCs w:val="32"/>
        </w:rPr>
        <w:t>，同时将</w:t>
      </w:r>
      <w:r w:rsidR="002B680C">
        <w:rPr>
          <w:rFonts w:eastAsia="仿宋_GB2312" w:hint="eastAsia"/>
          <w:sz w:val="32"/>
          <w:szCs w:val="32"/>
        </w:rPr>
        <w:t>拟新增专业</w:t>
      </w:r>
      <w:r w:rsidR="00FA0126">
        <w:rPr>
          <w:rFonts w:eastAsia="仿宋_GB2312" w:hint="eastAsia"/>
          <w:sz w:val="32"/>
          <w:szCs w:val="32"/>
        </w:rPr>
        <w:t>相关纸质材料（样式附后）报送我厅</w:t>
      </w:r>
      <w:r w:rsidR="006F3986" w:rsidRPr="0008091D">
        <w:rPr>
          <w:rFonts w:eastAsia="仿宋_GB2312" w:hint="eastAsia"/>
          <w:sz w:val="32"/>
          <w:szCs w:val="32"/>
        </w:rPr>
        <w:t>。</w:t>
      </w:r>
      <w:r w:rsidR="00DF2DDD">
        <w:rPr>
          <w:rFonts w:eastAsia="仿宋_GB2312" w:hint="eastAsia"/>
          <w:sz w:val="32"/>
          <w:szCs w:val="32"/>
        </w:rPr>
        <w:t>我厅将于</w:t>
      </w:r>
      <w:r w:rsidR="00DF2DDD">
        <w:rPr>
          <w:rFonts w:ascii="Times New Roman" w:eastAsia="仿宋_GB2312" w:hAnsi="Times New Roman" w:cs="Times New Roman" w:hint="eastAsia"/>
          <w:sz w:val="32"/>
          <w:szCs w:val="32"/>
        </w:rPr>
        <w:t>3</w:t>
      </w:r>
      <w:r w:rsidR="00DF2DDD" w:rsidRPr="00DF2DDD">
        <w:rPr>
          <w:rFonts w:ascii="Times New Roman" w:eastAsia="仿宋_GB2312" w:hAnsi="Times New Roman" w:cs="Times New Roman"/>
          <w:sz w:val="32"/>
          <w:szCs w:val="32"/>
        </w:rPr>
        <w:t>月</w:t>
      </w:r>
      <w:r w:rsidR="00DF2DDD" w:rsidRPr="00DF2DDD">
        <w:rPr>
          <w:rFonts w:ascii="Times New Roman" w:eastAsia="仿宋_GB2312" w:hAnsi="Times New Roman" w:cs="Times New Roman"/>
          <w:sz w:val="32"/>
          <w:szCs w:val="32"/>
        </w:rPr>
        <w:t>31</w:t>
      </w:r>
      <w:r w:rsidR="00DF2DDD" w:rsidRPr="00DF2DDD">
        <w:rPr>
          <w:rFonts w:ascii="Times New Roman" w:eastAsia="仿宋_GB2312" w:hAnsi="Times New Roman" w:cs="Times New Roman"/>
          <w:sz w:val="32"/>
          <w:szCs w:val="32"/>
        </w:rPr>
        <w:t>日前</w:t>
      </w:r>
      <w:r w:rsidR="00DF2DDD">
        <w:rPr>
          <w:rFonts w:ascii="Times New Roman" w:eastAsia="仿宋_GB2312" w:hAnsi="Times New Roman" w:cs="Times New Roman" w:hint="eastAsia"/>
          <w:sz w:val="32"/>
          <w:szCs w:val="32"/>
        </w:rPr>
        <w:t>组织力量</w:t>
      </w:r>
      <w:r w:rsidR="00493626">
        <w:rPr>
          <w:rFonts w:ascii="Times New Roman" w:eastAsia="仿宋_GB2312" w:hAnsi="Times New Roman" w:cs="Times New Roman" w:hint="eastAsia"/>
          <w:sz w:val="32"/>
          <w:szCs w:val="32"/>
        </w:rPr>
        <w:t>，</w:t>
      </w:r>
      <w:r w:rsidR="00DF2DDD">
        <w:rPr>
          <w:rFonts w:ascii="Times New Roman" w:eastAsia="仿宋_GB2312" w:hAnsi="Times New Roman" w:cs="Times New Roman" w:hint="eastAsia"/>
          <w:sz w:val="32"/>
          <w:szCs w:val="32"/>
        </w:rPr>
        <w:t>对各校</w:t>
      </w:r>
      <w:r w:rsidR="00856A88">
        <w:rPr>
          <w:rFonts w:ascii="Times New Roman" w:eastAsia="仿宋_GB2312" w:hAnsi="Times New Roman" w:cs="Times New Roman" w:hint="eastAsia"/>
          <w:sz w:val="32"/>
          <w:szCs w:val="32"/>
        </w:rPr>
        <w:t>在平台上</w:t>
      </w:r>
      <w:r w:rsidR="00FA0126">
        <w:rPr>
          <w:rFonts w:ascii="Times New Roman" w:eastAsia="仿宋_GB2312" w:hAnsi="Times New Roman" w:cs="Times New Roman" w:hint="eastAsia"/>
          <w:sz w:val="32"/>
          <w:szCs w:val="32"/>
        </w:rPr>
        <w:t>填报的信息</w:t>
      </w:r>
      <w:r w:rsidR="00493626">
        <w:rPr>
          <w:rFonts w:ascii="Times New Roman" w:eastAsia="仿宋_GB2312" w:hAnsi="Times New Roman" w:cs="Times New Roman" w:hint="eastAsia"/>
          <w:sz w:val="32"/>
          <w:szCs w:val="32"/>
        </w:rPr>
        <w:t>和</w:t>
      </w:r>
      <w:r w:rsidR="00DF2DDD" w:rsidRPr="0008091D">
        <w:rPr>
          <w:rFonts w:eastAsia="仿宋_GB2312" w:hint="eastAsia"/>
          <w:sz w:val="32"/>
          <w:szCs w:val="32"/>
        </w:rPr>
        <w:t>报</w:t>
      </w:r>
      <w:r w:rsidR="00FA0126">
        <w:rPr>
          <w:rFonts w:eastAsia="仿宋_GB2312" w:hint="eastAsia"/>
          <w:sz w:val="32"/>
          <w:szCs w:val="32"/>
        </w:rPr>
        <w:t>送</w:t>
      </w:r>
      <w:r w:rsidR="00DF2DDD">
        <w:rPr>
          <w:rFonts w:eastAsia="仿宋_GB2312" w:hint="eastAsia"/>
          <w:sz w:val="32"/>
          <w:szCs w:val="32"/>
        </w:rPr>
        <w:t>的</w:t>
      </w:r>
      <w:r w:rsidR="002B680C">
        <w:rPr>
          <w:rFonts w:eastAsia="仿宋_GB2312" w:hint="eastAsia"/>
          <w:sz w:val="32"/>
          <w:szCs w:val="32"/>
        </w:rPr>
        <w:t>拟增设专业</w:t>
      </w:r>
      <w:r w:rsidR="00FA0126">
        <w:rPr>
          <w:rFonts w:eastAsia="仿宋_GB2312" w:hint="eastAsia"/>
          <w:sz w:val="32"/>
          <w:szCs w:val="32"/>
        </w:rPr>
        <w:t>纸质材料进行</w:t>
      </w:r>
      <w:r w:rsidR="002B680C">
        <w:rPr>
          <w:rFonts w:eastAsia="仿宋_GB2312" w:hint="eastAsia"/>
          <w:sz w:val="32"/>
          <w:szCs w:val="32"/>
        </w:rPr>
        <w:t>评议</w:t>
      </w:r>
      <w:r w:rsidR="00FA0126">
        <w:rPr>
          <w:rFonts w:eastAsia="仿宋_GB2312" w:hint="eastAsia"/>
          <w:sz w:val="32"/>
          <w:szCs w:val="32"/>
        </w:rPr>
        <w:t>审核</w:t>
      </w:r>
      <w:r w:rsidR="00493626">
        <w:rPr>
          <w:rFonts w:eastAsia="仿宋_GB2312" w:hint="eastAsia"/>
          <w:sz w:val="32"/>
          <w:szCs w:val="32"/>
        </w:rPr>
        <w:t>，并通过平台</w:t>
      </w:r>
      <w:r w:rsidR="00493626" w:rsidRPr="00267071">
        <w:rPr>
          <w:rFonts w:eastAsia="仿宋_GB2312" w:hint="eastAsia"/>
          <w:sz w:val="32"/>
          <w:szCs w:val="32"/>
          <w:lang w:bidi="ar"/>
        </w:rPr>
        <w:t>逐一</w:t>
      </w:r>
      <w:r w:rsidR="00493626">
        <w:rPr>
          <w:rFonts w:eastAsia="仿宋_GB2312" w:hint="eastAsia"/>
          <w:sz w:val="32"/>
          <w:szCs w:val="32"/>
          <w:lang w:bidi="ar"/>
        </w:rPr>
        <w:t>提出</w:t>
      </w:r>
      <w:r w:rsidR="002B680C">
        <w:rPr>
          <w:rFonts w:eastAsia="仿宋_GB2312" w:hint="eastAsia"/>
          <w:sz w:val="32"/>
          <w:szCs w:val="32"/>
        </w:rPr>
        <w:t>审核意见。</w:t>
      </w:r>
      <w:r w:rsidR="00493626" w:rsidRPr="00267071">
        <w:rPr>
          <w:rFonts w:eastAsia="仿宋_GB2312" w:hint="eastAsia"/>
          <w:sz w:val="32"/>
          <w:szCs w:val="32"/>
          <w:lang w:bidi="ar"/>
        </w:rPr>
        <w:t>不符合要求的将予以退回修改。</w:t>
      </w:r>
      <w:r w:rsidR="002B680C">
        <w:rPr>
          <w:rFonts w:eastAsia="仿宋_GB2312" w:hint="eastAsia"/>
          <w:sz w:val="32"/>
          <w:szCs w:val="32"/>
        </w:rPr>
        <w:t>未经填写</w:t>
      </w:r>
      <w:r w:rsidR="00DF2DDD">
        <w:rPr>
          <w:rFonts w:eastAsia="仿宋_GB2312" w:hint="eastAsia"/>
          <w:sz w:val="32"/>
          <w:szCs w:val="32"/>
        </w:rPr>
        <w:t>报送并经我厅审核通过的</w:t>
      </w:r>
      <w:r w:rsidR="00856A88">
        <w:rPr>
          <w:rFonts w:eastAsia="仿宋_GB2312" w:hint="eastAsia"/>
          <w:sz w:val="32"/>
          <w:szCs w:val="32"/>
        </w:rPr>
        <w:t>继续教育</w:t>
      </w:r>
      <w:r w:rsidR="002B680C">
        <w:rPr>
          <w:rFonts w:eastAsia="仿宋_GB2312" w:hint="eastAsia"/>
          <w:sz w:val="32"/>
          <w:szCs w:val="32"/>
        </w:rPr>
        <w:t>专业，无法</w:t>
      </w:r>
      <w:r w:rsidR="006F3986" w:rsidRPr="0008091D">
        <w:rPr>
          <w:rFonts w:eastAsia="仿宋_GB2312" w:hint="eastAsia"/>
          <w:sz w:val="32"/>
          <w:szCs w:val="32"/>
        </w:rPr>
        <w:t>安排招生计划。</w:t>
      </w:r>
    </w:p>
    <w:p w:rsidR="000C1901" w:rsidRDefault="00493626" w:rsidP="000C1901">
      <w:pPr>
        <w:pStyle w:val="a3"/>
        <w:spacing w:before="0" w:beforeAutospacing="0" w:after="0" w:afterAutospacing="0" w:line="540" w:lineRule="exact"/>
        <w:ind w:firstLine="640"/>
        <w:rPr>
          <w:rFonts w:eastAsia="仿宋_GB2312"/>
          <w:sz w:val="32"/>
          <w:szCs w:val="32"/>
        </w:rPr>
      </w:pPr>
      <w:r>
        <w:rPr>
          <w:rFonts w:ascii="黑体" w:eastAsia="黑体" w:hint="eastAsia"/>
          <w:sz w:val="32"/>
          <w:szCs w:val="32"/>
        </w:rPr>
        <w:t>四</w:t>
      </w:r>
      <w:r w:rsidRPr="007F4A87">
        <w:rPr>
          <w:rFonts w:ascii="黑体" w:eastAsia="黑体" w:hint="eastAsia"/>
          <w:sz w:val="32"/>
          <w:szCs w:val="32"/>
        </w:rPr>
        <w:t>、</w:t>
      </w:r>
      <w:r>
        <w:rPr>
          <w:rFonts w:ascii="黑体" w:eastAsia="黑体" w:hint="eastAsia"/>
          <w:sz w:val="32"/>
          <w:szCs w:val="32"/>
        </w:rPr>
        <w:t>全面加强</w:t>
      </w:r>
      <w:r w:rsidR="00856A88">
        <w:rPr>
          <w:rFonts w:ascii="黑体" w:eastAsia="黑体" w:hint="eastAsia"/>
          <w:sz w:val="32"/>
          <w:szCs w:val="32"/>
        </w:rPr>
        <w:t>继续教育</w:t>
      </w:r>
      <w:r w:rsidR="00010FFA">
        <w:rPr>
          <w:rFonts w:ascii="黑体" w:eastAsia="黑体" w:hint="eastAsia"/>
          <w:sz w:val="32"/>
          <w:szCs w:val="32"/>
        </w:rPr>
        <w:t>专业质量管理</w:t>
      </w:r>
      <w:r w:rsidRPr="007F4A87">
        <w:rPr>
          <w:rFonts w:ascii="黑体" w:eastAsia="黑体" w:hint="eastAsia"/>
          <w:sz w:val="32"/>
          <w:szCs w:val="32"/>
        </w:rPr>
        <w:t>。</w:t>
      </w:r>
      <w:r w:rsidR="006D4395">
        <w:rPr>
          <w:rFonts w:eastAsia="仿宋_GB2312" w:hint="eastAsia"/>
          <w:sz w:val="32"/>
          <w:szCs w:val="32"/>
        </w:rPr>
        <w:t>各校要将继续教育专业建设纳入学校发展和人才</w:t>
      </w:r>
      <w:proofErr w:type="gramStart"/>
      <w:r w:rsidR="006D4395">
        <w:rPr>
          <w:rFonts w:eastAsia="仿宋_GB2312" w:hint="eastAsia"/>
          <w:sz w:val="32"/>
          <w:szCs w:val="32"/>
        </w:rPr>
        <w:t>培养总</w:t>
      </w:r>
      <w:proofErr w:type="gramEnd"/>
      <w:r w:rsidR="006D4395">
        <w:rPr>
          <w:rFonts w:eastAsia="仿宋_GB2312" w:hint="eastAsia"/>
          <w:sz w:val="32"/>
          <w:szCs w:val="32"/>
        </w:rPr>
        <w:t>盘子，科学</w:t>
      </w:r>
      <w:r w:rsidR="00856A88">
        <w:rPr>
          <w:rFonts w:eastAsia="仿宋_GB2312" w:hint="eastAsia"/>
          <w:sz w:val="32"/>
          <w:szCs w:val="32"/>
        </w:rPr>
        <w:t>制订继续</w:t>
      </w:r>
      <w:r w:rsidR="00856A88">
        <w:rPr>
          <w:rFonts w:eastAsia="仿宋_GB2312" w:hint="eastAsia"/>
          <w:sz w:val="32"/>
          <w:szCs w:val="32"/>
        </w:rPr>
        <w:lastRenderedPageBreak/>
        <w:t>教育专业建设规划</w:t>
      </w:r>
      <w:r w:rsidR="006D4395">
        <w:rPr>
          <w:rFonts w:eastAsia="仿宋_GB2312" w:hint="eastAsia"/>
          <w:sz w:val="32"/>
          <w:szCs w:val="32"/>
        </w:rPr>
        <w:t>或计划，有序开展继续教育专业建设。</w:t>
      </w:r>
      <w:r w:rsidR="0034080C">
        <w:rPr>
          <w:rFonts w:eastAsia="仿宋_GB2312" w:hint="eastAsia"/>
          <w:sz w:val="32"/>
          <w:szCs w:val="32"/>
        </w:rPr>
        <w:t>要</w:t>
      </w:r>
      <w:r w:rsidR="006D4395">
        <w:rPr>
          <w:rFonts w:eastAsia="仿宋_GB2312" w:hint="eastAsia"/>
          <w:sz w:val="32"/>
          <w:szCs w:val="32"/>
        </w:rPr>
        <w:t>建立</w:t>
      </w:r>
      <w:r w:rsidR="0034080C">
        <w:rPr>
          <w:rFonts w:eastAsia="仿宋_GB2312" w:hint="eastAsia"/>
          <w:sz w:val="32"/>
          <w:szCs w:val="32"/>
        </w:rPr>
        <w:t>和完善</w:t>
      </w:r>
      <w:r w:rsidR="006D4395">
        <w:rPr>
          <w:rFonts w:eastAsia="仿宋_GB2312" w:hint="eastAsia"/>
          <w:sz w:val="32"/>
          <w:szCs w:val="32"/>
        </w:rPr>
        <w:t>继续教育专业设置评</w:t>
      </w:r>
      <w:r w:rsidR="002B680C">
        <w:rPr>
          <w:rFonts w:eastAsia="仿宋_GB2312" w:hint="eastAsia"/>
          <w:sz w:val="32"/>
          <w:szCs w:val="32"/>
        </w:rPr>
        <w:t>议专家组织，或在现有的全日制专业设置评议委员会或教学委员会等</w:t>
      </w:r>
      <w:r w:rsidR="006D4395">
        <w:rPr>
          <w:rFonts w:eastAsia="仿宋_GB2312" w:hint="eastAsia"/>
          <w:sz w:val="32"/>
          <w:szCs w:val="32"/>
        </w:rPr>
        <w:t>组织中增列继续教育专业设置评议职能，发挥专家组织在</w:t>
      </w:r>
      <w:r w:rsidR="000C1901">
        <w:rPr>
          <w:rFonts w:eastAsia="仿宋_GB2312" w:hint="eastAsia"/>
          <w:sz w:val="32"/>
          <w:szCs w:val="32"/>
        </w:rPr>
        <w:t>专业建设的</w:t>
      </w:r>
      <w:r w:rsidR="006D4395">
        <w:rPr>
          <w:rFonts w:eastAsia="仿宋_GB2312" w:hint="eastAsia"/>
          <w:sz w:val="32"/>
          <w:szCs w:val="32"/>
        </w:rPr>
        <w:t>论证审议和决策咨询作用。增加继续教育专业</w:t>
      </w:r>
      <w:r w:rsidR="00904DBC">
        <w:rPr>
          <w:rFonts w:eastAsia="仿宋_GB2312" w:hint="eastAsia"/>
          <w:sz w:val="32"/>
          <w:szCs w:val="32"/>
        </w:rPr>
        <w:t>建设</w:t>
      </w:r>
      <w:r w:rsidR="006D4395">
        <w:rPr>
          <w:rFonts w:eastAsia="仿宋_GB2312" w:hint="eastAsia"/>
          <w:sz w:val="32"/>
          <w:szCs w:val="32"/>
        </w:rPr>
        <w:t>投入，</w:t>
      </w:r>
      <w:r w:rsidR="002B680C">
        <w:rPr>
          <w:rFonts w:eastAsia="仿宋_GB2312" w:hint="eastAsia"/>
          <w:sz w:val="32"/>
          <w:szCs w:val="32"/>
        </w:rPr>
        <w:t>增强继续教育专业师资和管理力量</w:t>
      </w:r>
      <w:r w:rsidR="000C1901">
        <w:rPr>
          <w:rFonts w:eastAsia="仿宋_GB2312" w:hint="eastAsia"/>
          <w:sz w:val="32"/>
          <w:szCs w:val="32"/>
        </w:rPr>
        <w:t>，</w:t>
      </w:r>
      <w:r w:rsidR="002B680C">
        <w:rPr>
          <w:rFonts w:eastAsia="仿宋_GB2312" w:hint="eastAsia"/>
          <w:sz w:val="32"/>
          <w:szCs w:val="32"/>
        </w:rPr>
        <w:t>努力改善</w:t>
      </w:r>
      <w:r w:rsidR="006D4395">
        <w:rPr>
          <w:rFonts w:eastAsia="仿宋_GB2312" w:hint="eastAsia"/>
          <w:sz w:val="32"/>
          <w:szCs w:val="32"/>
        </w:rPr>
        <w:t>专业办学条件。</w:t>
      </w:r>
      <w:r w:rsidR="000C1901">
        <w:rPr>
          <w:rFonts w:eastAsia="仿宋_GB2312" w:hint="eastAsia"/>
          <w:sz w:val="32"/>
          <w:szCs w:val="32"/>
        </w:rPr>
        <w:t>建立</w:t>
      </w:r>
      <w:r w:rsidR="006D4395">
        <w:rPr>
          <w:rFonts w:eastAsia="仿宋_GB2312" w:hint="eastAsia"/>
          <w:sz w:val="32"/>
          <w:szCs w:val="32"/>
        </w:rPr>
        <w:t>继续教育</w:t>
      </w:r>
      <w:r w:rsidR="000C1901">
        <w:rPr>
          <w:rFonts w:eastAsia="仿宋_GB2312" w:hint="eastAsia"/>
          <w:sz w:val="32"/>
          <w:szCs w:val="32"/>
        </w:rPr>
        <w:t>专业</w:t>
      </w:r>
      <w:r w:rsidR="002B680C">
        <w:rPr>
          <w:rFonts w:eastAsia="仿宋_GB2312" w:hint="eastAsia"/>
          <w:sz w:val="32"/>
          <w:szCs w:val="32"/>
        </w:rPr>
        <w:t>办学和质量</w:t>
      </w:r>
      <w:r w:rsidR="006D4395">
        <w:rPr>
          <w:rFonts w:eastAsia="仿宋_GB2312" w:hint="eastAsia"/>
          <w:sz w:val="32"/>
          <w:szCs w:val="32"/>
        </w:rPr>
        <w:t>评价机制</w:t>
      </w:r>
      <w:r w:rsidR="002B680C">
        <w:rPr>
          <w:rFonts w:eastAsia="仿宋_GB2312" w:hint="eastAsia"/>
          <w:sz w:val="32"/>
          <w:szCs w:val="32"/>
        </w:rPr>
        <w:t>，推动</w:t>
      </w:r>
      <w:r w:rsidR="0034080C">
        <w:rPr>
          <w:rFonts w:eastAsia="仿宋_GB2312" w:hint="eastAsia"/>
          <w:sz w:val="32"/>
          <w:szCs w:val="32"/>
        </w:rPr>
        <w:t>办学水平和质量提升。</w:t>
      </w:r>
    </w:p>
    <w:p w:rsidR="00FE18F6" w:rsidRPr="000C1901" w:rsidRDefault="002B680C" w:rsidP="000C1901">
      <w:pPr>
        <w:pStyle w:val="a3"/>
        <w:spacing w:before="0" w:beforeAutospacing="0" w:after="0" w:afterAutospacing="0" w:line="540" w:lineRule="exact"/>
        <w:ind w:firstLine="640"/>
        <w:rPr>
          <w:rFonts w:ascii="Times New Roman" w:eastAsia="仿宋_GB2312" w:hAnsi="Times New Roman" w:cs="Times New Roman"/>
          <w:sz w:val="32"/>
          <w:szCs w:val="32"/>
          <w:lang w:bidi="ar"/>
        </w:rPr>
      </w:pPr>
      <w:r>
        <w:rPr>
          <w:rFonts w:eastAsia="仿宋_GB2312" w:hint="eastAsia"/>
          <w:sz w:val="32"/>
          <w:szCs w:val="32"/>
        </w:rPr>
        <w:t>实施过程中有何问题，请及时向我厅反馈。</w:t>
      </w:r>
      <w:r w:rsidR="000C1901">
        <w:rPr>
          <w:rFonts w:eastAsia="仿宋_GB2312" w:hint="eastAsia"/>
          <w:sz w:val="32"/>
          <w:szCs w:val="32"/>
        </w:rPr>
        <w:t>联系人：</w:t>
      </w:r>
      <w:proofErr w:type="gramStart"/>
      <w:r w:rsidR="000C1901">
        <w:rPr>
          <w:rFonts w:eastAsia="仿宋_GB2312" w:hint="eastAsia"/>
          <w:sz w:val="32"/>
          <w:szCs w:val="32"/>
          <w:lang w:bidi="ar"/>
        </w:rPr>
        <w:t>高教处林燕</w:t>
      </w:r>
      <w:proofErr w:type="gramEnd"/>
      <w:r w:rsidR="000C1901">
        <w:rPr>
          <w:rFonts w:eastAsia="仿宋_GB2312" w:hint="eastAsia"/>
          <w:sz w:val="32"/>
          <w:szCs w:val="32"/>
          <w:lang w:bidi="ar"/>
        </w:rPr>
        <w:t>，联系电话：</w:t>
      </w:r>
      <w:r w:rsidR="000C1901" w:rsidRPr="000C1901">
        <w:rPr>
          <w:rFonts w:ascii="Times New Roman" w:eastAsia="仿宋_GB2312" w:hAnsi="Times New Roman" w:cs="Times New Roman"/>
          <w:sz w:val="32"/>
          <w:szCs w:val="32"/>
          <w:lang w:bidi="ar"/>
        </w:rPr>
        <w:t>0571–88008990</w:t>
      </w:r>
      <w:r w:rsidR="000C1901" w:rsidRPr="000C1901">
        <w:rPr>
          <w:rFonts w:ascii="Times New Roman" w:eastAsia="仿宋_GB2312" w:hAnsi="Times New Roman" w:cs="Times New Roman"/>
          <w:sz w:val="32"/>
          <w:szCs w:val="32"/>
          <w:lang w:bidi="ar"/>
        </w:rPr>
        <w:t>。</w:t>
      </w:r>
    </w:p>
    <w:p w:rsidR="000C1901" w:rsidRPr="000C1901" w:rsidRDefault="000C1901" w:rsidP="000C1901">
      <w:pPr>
        <w:pStyle w:val="a3"/>
        <w:spacing w:before="0" w:beforeAutospacing="0" w:after="0" w:afterAutospacing="0" w:line="540" w:lineRule="exact"/>
        <w:ind w:firstLine="640"/>
        <w:rPr>
          <w:rFonts w:ascii="Times New Roman" w:eastAsia="仿宋_GB2312" w:hAnsi="Times New Roman" w:cs="Times New Roman"/>
          <w:sz w:val="32"/>
          <w:szCs w:val="32"/>
          <w:lang w:bidi="ar"/>
        </w:rPr>
      </w:pPr>
    </w:p>
    <w:p w:rsidR="000C1901" w:rsidRPr="000C1901" w:rsidRDefault="000C1901" w:rsidP="000C1901">
      <w:pPr>
        <w:pStyle w:val="a3"/>
        <w:spacing w:before="0" w:beforeAutospacing="0" w:after="0" w:afterAutospacing="0" w:line="540" w:lineRule="exact"/>
        <w:ind w:firstLine="640"/>
        <w:rPr>
          <w:rFonts w:ascii="Times New Roman" w:eastAsia="仿宋_GB2312" w:hAnsi="Times New Roman" w:cs="Times New Roman"/>
          <w:sz w:val="32"/>
          <w:szCs w:val="32"/>
        </w:rPr>
      </w:pPr>
      <w:r w:rsidRPr="000C1901">
        <w:rPr>
          <w:rFonts w:ascii="Times New Roman" w:eastAsia="仿宋_GB2312" w:hAnsi="Times New Roman" w:cs="Times New Roman"/>
          <w:sz w:val="32"/>
          <w:szCs w:val="32"/>
        </w:rPr>
        <w:t xml:space="preserve">                            2017</w:t>
      </w:r>
      <w:r w:rsidRPr="000C1901">
        <w:rPr>
          <w:rFonts w:ascii="Times New Roman" w:eastAsia="仿宋_GB2312" w:hAnsi="Times New Roman" w:cs="Times New Roman"/>
          <w:sz w:val="32"/>
          <w:szCs w:val="32"/>
        </w:rPr>
        <w:t>年</w:t>
      </w:r>
      <w:r w:rsidRPr="000C1901">
        <w:rPr>
          <w:rFonts w:ascii="Times New Roman" w:eastAsia="仿宋_GB2312" w:hAnsi="Times New Roman" w:cs="Times New Roman"/>
          <w:sz w:val="32"/>
          <w:szCs w:val="32"/>
        </w:rPr>
        <w:t>1</w:t>
      </w:r>
      <w:r w:rsidRPr="000C1901">
        <w:rPr>
          <w:rFonts w:ascii="Times New Roman" w:eastAsia="仿宋_GB2312" w:hAnsi="Times New Roman" w:cs="Times New Roman"/>
          <w:sz w:val="32"/>
          <w:szCs w:val="32"/>
        </w:rPr>
        <w:t>月</w:t>
      </w:r>
      <w:r w:rsidRPr="000C1901">
        <w:rPr>
          <w:rFonts w:ascii="Times New Roman" w:eastAsia="仿宋_GB2312" w:hAnsi="Times New Roman" w:cs="Times New Roman"/>
          <w:sz w:val="32"/>
          <w:szCs w:val="32"/>
        </w:rPr>
        <w:t>9</w:t>
      </w:r>
      <w:r w:rsidRPr="000C1901">
        <w:rPr>
          <w:rFonts w:ascii="Times New Roman" w:eastAsia="仿宋_GB2312" w:hAnsi="Times New Roman" w:cs="Times New Roman"/>
          <w:sz w:val="32"/>
          <w:szCs w:val="32"/>
        </w:rPr>
        <w:t>日</w:t>
      </w:r>
    </w:p>
    <w:p w:rsidR="000C1901" w:rsidRDefault="000C1901" w:rsidP="000C1901">
      <w:pPr>
        <w:pStyle w:val="a3"/>
        <w:spacing w:before="0" w:beforeAutospacing="0" w:after="0" w:afterAutospacing="0" w:line="540" w:lineRule="exact"/>
        <w:ind w:firstLine="640"/>
        <w:rPr>
          <w:rFonts w:eastAsia="仿宋_GB2312"/>
          <w:sz w:val="32"/>
          <w:szCs w:val="32"/>
        </w:rPr>
      </w:pPr>
    </w:p>
    <w:p w:rsidR="00367A2E" w:rsidRPr="000C1901" w:rsidRDefault="000C1901" w:rsidP="000C1901">
      <w:pPr>
        <w:pStyle w:val="a3"/>
        <w:spacing w:before="0" w:beforeAutospacing="0" w:after="0" w:afterAutospacing="0" w:line="540" w:lineRule="exact"/>
        <w:rPr>
          <w:rFonts w:eastAsia="仿宋_GB2312"/>
          <w:sz w:val="32"/>
          <w:szCs w:val="32"/>
          <w:lang w:bidi="ar"/>
        </w:rPr>
      </w:pPr>
      <w:r>
        <w:rPr>
          <w:rFonts w:eastAsia="仿宋_GB2312" w:hint="eastAsia"/>
          <w:sz w:val="32"/>
          <w:szCs w:val="32"/>
        </w:rPr>
        <w:t>附件：</w:t>
      </w:r>
    </w:p>
    <w:p w:rsidR="000C1901" w:rsidRPr="000C1901" w:rsidRDefault="00FC489C" w:rsidP="000C1901">
      <w:pPr>
        <w:pStyle w:val="a8"/>
        <w:widowControl/>
        <w:numPr>
          <w:ilvl w:val="0"/>
          <w:numId w:val="2"/>
        </w:numPr>
        <w:spacing w:line="520" w:lineRule="exact"/>
        <w:ind w:firstLineChars="0"/>
        <w:rPr>
          <w:rFonts w:ascii="Times New Roman" w:eastAsia="仿宋_GB2312" w:hAnsi="Times New Roman"/>
          <w:kern w:val="0"/>
          <w:sz w:val="32"/>
          <w:szCs w:val="32"/>
          <w:lang w:bidi="ar"/>
        </w:rPr>
      </w:pPr>
      <w:r w:rsidRPr="000C1901">
        <w:rPr>
          <w:rFonts w:ascii="Times New Roman" w:eastAsia="仿宋_GB2312" w:hAnsi="Times New Roman" w:hint="eastAsia"/>
          <w:kern w:val="0"/>
          <w:sz w:val="32"/>
          <w:szCs w:val="32"/>
          <w:lang w:bidi="ar"/>
        </w:rPr>
        <w:t>教育部关于印发</w:t>
      </w:r>
      <w:r w:rsidRPr="000C1901">
        <w:rPr>
          <w:rFonts w:ascii="Times New Roman" w:eastAsia="仿宋_GB2312" w:hAnsi="Times New Roman" w:hint="eastAsia"/>
          <w:kern w:val="0"/>
          <w:sz w:val="32"/>
          <w:szCs w:val="32"/>
          <w:lang w:bidi="ar"/>
        </w:rPr>
        <w:t>&lt;</w:t>
      </w:r>
      <w:r w:rsidRPr="000C1901">
        <w:rPr>
          <w:rFonts w:ascii="Times New Roman" w:eastAsia="仿宋_GB2312" w:hAnsi="Times New Roman" w:hint="eastAsia"/>
          <w:kern w:val="0"/>
          <w:sz w:val="32"/>
          <w:szCs w:val="32"/>
          <w:lang w:bidi="ar"/>
        </w:rPr>
        <w:t>高等学历继续教育专业设置管理</w:t>
      </w:r>
    </w:p>
    <w:p w:rsidR="00FC489C" w:rsidRDefault="00FC489C" w:rsidP="000C1901">
      <w:pPr>
        <w:widowControl/>
        <w:spacing w:line="520" w:lineRule="exact"/>
        <w:rPr>
          <w:rFonts w:ascii="Times New Roman" w:eastAsia="仿宋_GB2312" w:hAnsi="Times New Roman"/>
          <w:kern w:val="0"/>
          <w:sz w:val="32"/>
          <w:szCs w:val="32"/>
          <w:lang w:bidi="ar"/>
        </w:rPr>
      </w:pPr>
      <w:r w:rsidRPr="000C1901">
        <w:rPr>
          <w:rFonts w:ascii="Times New Roman" w:eastAsia="仿宋_GB2312" w:hAnsi="Times New Roman" w:hint="eastAsia"/>
          <w:kern w:val="0"/>
          <w:sz w:val="32"/>
          <w:szCs w:val="32"/>
          <w:lang w:bidi="ar"/>
        </w:rPr>
        <w:t>办法</w:t>
      </w:r>
      <w:r w:rsidRPr="000C1901">
        <w:rPr>
          <w:rFonts w:ascii="Times New Roman" w:eastAsia="仿宋_GB2312" w:hAnsi="Times New Roman" w:hint="eastAsia"/>
          <w:kern w:val="0"/>
          <w:sz w:val="32"/>
          <w:szCs w:val="32"/>
          <w:lang w:bidi="ar"/>
        </w:rPr>
        <w:t>&gt;</w:t>
      </w:r>
      <w:r w:rsidR="000C1901">
        <w:rPr>
          <w:rFonts w:ascii="Times New Roman" w:eastAsia="仿宋_GB2312" w:hAnsi="Times New Roman" w:hint="eastAsia"/>
          <w:kern w:val="0"/>
          <w:sz w:val="32"/>
          <w:szCs w:val="32"/>
          <w:lang w:bidi="ar"/>
        </w:rPr>
        <w:t>的通知</w:t>
      </w:r>
      <w:r w:rsidRPr="000C1901">
        <w:rPr>
          <w:rFonts w:ascii="Times New Roman" w:eastAsia="仿宋_GB2312" w:hAnsi="Times New Roman" w:hint="eastAsia"/>
          <w:kern w:val="0"/>
          <w:sz w:val="32"/>
          <w:szCs w:val="32"/>
          <w:lang w:bidi="ar"/>
        </w:rPr>
        <w:t>（教职成</w:t>
      </w:r>
      <w:r w:rsidRPr="000C1901">
        <w:rPr>
          <w:rFonts w:ascii="Times New Roman" w:eastAsia="仿宋_GB2312" w:hAnsi="Times New Roman" w:hint="eastAsia"/>
          <w:kern w:val="0"/>
          <w:sz w:val="32"/>
          <w:szCs w:val="32"/>
          <w:lang w:bidi="ar"/>
        </w:rPr>
        <w:t>[2016]7</w:t>
      </w:r>
      <w:r w:rsidRPr="000C1901">
        <w:rPr>
          <w:rFonts w:ascii="Times New Roman" w:eastAsia="仿宋_GB2312" w:hAnsi="Times New Roman" w:hint="eastAsia"/>
          <w:kern w:val="0"/>
          <w:sz w:val="32"/>
          <w:szCs w:val="32"/>
          <w:lang w:bidi="ar"/>
        </w:rPr>
        <w:t>号）</w:t>
      </w:r>
    </w:p>
    <w:p w:rsidR="00904DBC" w:rsidRPr="000C1901" w:rsidRDefault="00904DBC" w:rsidP="00904DBC">
      <w:pPr>
        <w:widowControl/>
        <w:spacing w:line="520" w:lineRule="exact"/>
        <w:ind w:firstLineChars="250" w:firstLine="800"/>
        <w:rPr>
          <w:rFonts w:ascii="Times New Roman" w:eastAsia="仿宋_GB2312" w:hAnsi="Times New Roman"/>
          <w:kern w:val="0"/>
          <w:sz w:val="32"/>
          <w:szCs w:val="32"/>
          <w:lang w:bidi="ar"/>
        </w:rPr>
      </w:pPr>
      <w:r w:rsidRPr="000C1901">
        <w:rPr>
          <w:rFonts w:ascii="Times New Roman" w:eastAsia="仿宋_GB2312" w:hAnsi="Times New Roman" w:hint="eastAsia"/>
          <w:kern w:val="0"/>
          <w:sz w:val="32"/>
          <w:szCs w:val="32"/>
          <w:lang w:bidi="ar"/>
        </w:rPr>
        <w:t>2.</w:t>
      </w:r>
      <w:r>
        <w:rPr>
          <w:rFonts w:ascii="Times New Roman" w:eastAsia="仿宋_GB2312" w:hAnsi="Times New Roman" w:hint="eastAsia"/>
          <w:kern w:val="0"/>
          <w:sz w:val="32"/>
          <w:szCs w:val="32"/>
          <w:lang w:bidi="ar"/>
        </w:rPr>
        <w:t>浙江省高校继续教育专业调整归并情况表</w:t>
      </w:r>
    </w:p>
    <w:p w:rsidR="00367A2E" w:rsidRPr="000C1901" w:rsidRDefault="00904DBC" w:rsidP="000C1901">
      <w:pPr>
        <w:widowControl/>
        <w:spacing w:line="520" w:lineRule="exact"/>
        <w:ind w:firstLineChars="250" w:firstLine="800"/>
        <w:rPr>
          <w:rFonts w:ascii="Times New Roman" w:eastAsia="仿宋_GB2312" w:hAnsi="Times New Roman"/>
          <w:kern w:val="0"/>
          <w:sz w:val="32"/>
          <w:szCs w:val="32"/>
          <w:lang w:bidi="ar"/>
        </w:rPr>
      </w:pPr>
      <w:r>
        <w:rPr>
          <w:rFonts w:ascii="Times New Roman" w:eastAsia="仿宋_GB2312" w:hAnsi="Times New Roman" w:hint="eastAsia"/>
          <w:kern w:val="0"/>
          <w:sz w:val="32"/>
          <w:szCs w:val="32"/>
          <w:lang w:bidi="ar"/>
        </w:rPr>
        <w:t>3</w:t>
      </w:r>
      <w:r w:rsidR="00FC489C" w:rsidRPr="000C1901">
        <w:rPr>
          <w:rFonts w:ascii="Times New Roman" w:eastAsia="仿宋_GB2312" w:hAnsi="Times New Roman" w:hint="eastAsia"/>
          <w:kern w:val="0"/>
          <w:sz w:val="32"/>
          <w:szCs w:val="32"/>
          <w:lang w:bidi="ar"/>
        </w:rPr>
        <w:t>.</w:t>
      </w:r>
      <w:r w:rsidR="00A564C8">
        <w:rPr>
          <w:rFonts w:ascii="Times New Roman" w:eastAsia="仿宋_GB2312" w:hAnsi="Times New Roman" w:hint="eastAsia"/>
          <w:kern w:val="0"/>
          <w:sz w:val="32"/>
          <w:szCs w:val="32"/>
          <w:lang w:bidi="ar"/>
        </w:rPr>
        <w:t>浙江省普通高校增设</w:t>
      </w:r>
      <w:r w:rsidR="000C1901">
        <w:rPr>
          <w:rFonts w:ascii="Times New Roman" w:eastAsia="仿宋_GB2312" w:hAnsi="Times New Roman" w:hint="eastAsia"/>
          <w:kern w:val="0"/>
          <w:sz w:val="32"/>
          <w:szCs w:val="32"/>
          <w:lang w:bidi="ar"/>
        </w:rPr>
        <w:t>继续教育专业基本情况表</w:t>
      </w:r>
    </w:p>
    <w:p w:rsidR="00367A2E" w:rsidRPr="000C1901" w:rsidRDefault="00904DBC" w:rsidP="000C1901">
      <w:pPr>
        <w:widowControl/>
        <w:spacing w:line="520" w:lineRule="exact"/>
        <w:ind w:firstLineChars="250" w:firstLine="800"/>
        <w:rPr>
          <w:rFonts w:ascii="Times New Roman" w:eastAsia="仿宋_GB2312" w:hAnsi="Times New Roman"/>
          <w:kern w:val="0"/>
          <w:sz w:val="32"/>
          <w:szCs w:val="32"/>
          <w:lang w:bidi="ar"/>
        </w:rPr>
      </w:pPr>
      <w:r>
        <w:rPr>
          <w:rFonts w:ascii="Times New Roman" w:eastAsia="仿宋_GB2312" w:hAnsi="Times New Roman" w:hint="eastAsia"/>
          <w:kern w:val="0"/>
          <w:sz w:val="32"/>
          <w:szCs w:val="32"/>
          <w:lang w:bidi="ar"/>
        </w:rPr>
        <w:t>4</w:t>
      </w:r>
      <w:r w:rsidR="000C1901">
        <w:rPr>
          <w:rFonts w:ascii="Times New Roman" w:eastAsia="仿宋_GB2312" w:hAnsi="Times New Roman" w:hint="eastAsia"/>
          <w:kern w:val="0"/>
          <w:sz w:val="32"/>
          <w:szCs w:val="32"/>
          <w:lang w:bidi="ar"/>
        </w:rPr>
        <w:t>.</w:t>
      </w:r>
      <w:r w:rsidR="00A564C8">
        <w:rPr>
          <w:rFonts w:ascii="Times New Roman" w:eastAsia="仿宋_GB2312" w:hAnsi="Times New Roman" w:hint="eastAsia"/>
          <w:kern w:val="0"/>
          <w:sz w:val="32"/>
          <w:szCs w:val="32"/>
          <w:lang w:bidi="ar"/>
        </w:rPr>
        <w:t>浙江省独立设置</w:t>
      </w:r>
      <w:r w:rsidR="00920110" w:rsidRPr="000C1901">
        <w:rPr>
          <w:rFonts w:ascii="Times New Roman" w:eastAsia="仿宋_GB2312" w:hAnsi="Times New Roman" w:hint="eastAsia"/>
          <w:kern w:val="0"/>
          <w:sz w:val="32"/>
          <w:szCs w:val="32"/>
          <w:lang w:bidi="ar"/>
        </w:rPr>
        <w:t>成人高校增设</w:t>
      </w:r>
      <w:r w:rsidR="00A564C8">
        <w:rPr>
          <w:rFonts w:ascii="Times New Roman" w:eastAsia="仿宋_GB2312" w:hAnsi="Times New Roman" w:hint="eastAsia"/>
          <w:kern w:val="0"/>
          <w:sz w:val="32"/>
          <w:szCs w:val="32"/>
          <w:lang w:bidi="ar"/>
        </w:rPr>
        <w:t>专业基本情况表</w:t>
      </w:r>
    </w:p>
    <w:p w:rsidR="00FC489C" w:rsidRDefault="000C1901" w:rsidP="00FC489C">
      <w:pPr>
        <w:widowControl/>
        <w:spacing w:line="520" w:lineRule="exact"/>
        <w:rPr>
          <w:rFonts w:eastAsia="仿宋_GB2312"/>
          <w:sz w:val="32"/>
          <w:szCs w:val="32"/>
        </w:rPr>
      </w:pPr>
      <w:r>
        <w:rPr>
          <w:rFonts w:ascii="Times New Roman" w:eastAsia="仿宋_GB2312" w:hAnsi="Times New Roman" w:hint="eastAsia"/>
          <w:kern w:val="0"/>
          <w:sz w:val="32"/>
          <w:szCs w:val="32"/>
          <w:lang w:bidi="ar"/>
        </w:rPr>
        <w:t xml:space="preserve">   </w:t>
      </w:r>
      <w:r w:rsidR="00904DBC">
        <w:rPr>
          <w:rFonts w:ascii="Times New Roman" w:eastAsia="仿宋_GB2312" w:hAnsi="Times New Roman" w:hint="eastAsia"/>
          <w:kern w:val="0"/>
          <w:sz w:val="32"/>
          <w:szCs w:val="32"/>
          <w:lang w:bidi="ar"/>
        </w:rPr>
        <w:t xml:space="preserve">  5</w:t>
      </w:r>
      <w:r>
        <w:rPr>
          <w:rFonts w:ascii="Times New Roman" w:eastAsia="仿宋_GB2312" w:hAnsi="Times New Roman" w:hint="eastAsia"/>
          <w:kern w:val="0"/>
          <w:sz w:val="32"/>
          <w:szCs w:val="32"/>
          <w:lang w:bidi="ar"/>
        </w:rPr>
        <w:t>.</w:t>
      </w:r>
      <w:r w:rsidR="00A564C8">
        <w:rPr>
          <w:rFonts w:ascii="Times New Roman" w:eastAsia="仿宋_GB2312" w:hAnsi="Times New Roman" w:hint="eastAsia"/>
          <w:kern w:val="0"/>
          <w:sz w:val="32"/>
          <w:szCs w:val="32"/>
          <w:lang w:bidi="ar"/>
        </w:rPr>
        <w:t>浙江省高</w:t>
      </w:r>
      <w:r w:rsidR="005859C6">
        <w:rPr>
          <w:rFonts w:ascii="Times New Roman" w:eastAsia="仿宋_GB2312" w:hAnsi="Times New Roman" w:hint="eastAsia"/>
          <w:kern w:val="0"/>
          <w:sz w:val="32"/>
          <w:szCs w:val="32"/>
          <w:lang w:bidi="ar"/>
        </w:rPr>
        <w:t>校</w:t>
      </w:r>
      <w:r w:rsidR="00A564C8">
        <w:rPr>
          <w:rFonts w:ascii="Times New Roman" w:eastAsia="仿宋_GB2312" w:hAnsi="Times New Roman" w:hint="eastAsia"/>
          <w:kern w:val="0"/>
          <w:sz w:val="32"/>
          <w:szCs w:val="32"/>
          <w:lang w:bidi="ar"/>
        </w:rPr>
        <w:t>继续教育</w:t>
      </w:r>
      <w:r w:rsidR="00994F84" w:rsidRPr="000C1901">
        <w:rPr>
          <w:rFonts w:ascii="Times New Roman" w:eastAsia="仿宋_GB2312" w:hAnsi="Times New Roman" w:hint="eastAsia"/>
          <w:kern w:val="0"/>
          <w:sz w:val="32"/>
          <w:szCs w:val="32"/>
          <w:lang w:bidi="ar"/>
        </w:rPr>
        <w:t>专业方向设置</w:t>
      </w:r>
      <w:r w:rsidR="00994F84" w:rsidRPr="00994F84">
        <w:rPr>
          <w:rFonts w:eastAsia="仿宋_GB2312" w:hint="eastAsia"/>
          <w:sz w:val="32"/>
          <w:szCs w:val="32"/>
        </w:rPr>
        <w:t>汇总表</w:t>
      </w:r>
    </w:p>
    <w:p w:rsidR="00FC489C" w:rsidRDefault="00FC489C" w:rsidP="00FC489C">
      <w:pPr>
        <w:widowControl/>
        <w:spacing w:line="520" w:lineRule="exact"/>
        <w:rPr>
          <w:rFonts w:eastAsia="仿宋_GB2312"/>
          <w:sz w:val="32"/>
          <w:szCs w:val="32"/>
        </w:rPr>
      </w:pPr>
    </w:p>
    <w:p w:rsidR="00FC489C" w:rsidRPr="00994F84" w:rsidRDefault="00FC489C" w:rsidP="00FC489C">
      <w:pPr>
        <w:widowControl/>
        <w:spacing w:line="520" w:lineRule="exact"/>
        <w:rPr>
          <w:rFonts w:eastAsia="仿宋_GB2312"/>
          <w:sz w:val="32"/>
          <w:szCs w:val="32"/>
        </w:rPr>
      </w:pPr>
    </w:p>
    <w:p w:rsidR="00FC489C" w:rsidRDefault="00FC489C" w:rsidP="00FC489C">
      <w:pPr>
        <w:widowControl/>
        <w:spacing w:line="520" w:lineRule="exact"/>
        <w:rPr>
          <w:rFonts w:eastAsia="仿宋_GB2312"/>
          <w:sz w:val="32"/>
          <w:szCs w:val="32"/>
        </w:rPr>
      </w:pPr>
    </w:p>
    <w:p w:rsidR="00FC489C" w:rsidRDefault="00333985" w:rsidP="00FC489C">
      <w:pPr>
        <w:widowControl/>
        <w:spacing w:line="520" w:lineRule="exact"/>
        <w:rPr>
          <w:rFonts w:eastAsia="仿宋_GB2312"/>
          <w:sz w:val="32"/>
          <w:szCs w:val="32"/>
        </w:rPr>
      </w:pPr>
      <w:r>
        <w:rPr>
          <w:rFonts w:eastAsia="仿宋_GB2312" w:hint="eastAsia"/>
          <w:sz w:val="32"/>
          <w:szCs w:val="32"/>
        </w:rPr>
        <w:t xml:space="preserve">                                    </w:t>
      </w:r>
      <w:r>
        <w:rPr>
          <w:rFonts w:eastAsia="仿宋_GB2312" w:hint="eastAsia"/>
          <w:sz w:val="32"/>
          <w:szCs w:val="32"/>
        </w:rPr>
        <w:t>高教处</w:t>
      </w:r>
    </w:p>
    <w:p w:rsidR="00333985" w:rsidRPr="005859C6" w:rsidRDefault="00333985" w:rsidP="00FC489C">
      <w:pPr>
        <w:widowControl/>
        <w:spacing w:line="520" w:lineRule="exact"/>
        <w:rPr>
          <w:rFonts w:ascii="Times New Roman" w:eastAsia="仿宋_GB2312" w:hAnsi="Times New Roman"/>
          <w:sz w:val="32"/>
          <w:szCs w:val="32"/>
        </w:rPr>
      </w:pPr>
      <w:r>
        <w:rPr>
          <w:rFonts w:eastAsia="仿宋_GB2312" w:hint="eastAsia"/>
          <w:sz w:val="32"/>
          <w:szCs w:val="32"/>
        </w:rPr>
        <w:t xml:space="preserve">                                </w:t>
      </w:r>
      <w:r w:rsidRPr="005859C6">
        <w:rPr>
          <w:rFonts w:ascii="Times New Roman" w:eastAsia="仿宋_GB2312" w:hAnsi="Times New Roman"/>
          <w:sz w:val="32"/>
          <w:szCs w:val="32"/>
        </w:rPr>
        <w:t>2017</w:t>
      </w:r>
      <w:r w:rsidRPr="005859C6">
        <w:rPr>
          <w:rFonts w:ascii="Times New Roman" w:eastAsia="仿宋_GB2312" w:hAnsi="Times New Roman"/>
          <w:sz w:val="32"/>
          <w:szCs w:val="32"/>
        </w:rPr>
        <w:t>年</w:t>
      </w:r>
      <w:r w:rsidRPr="005859C6">
        <w:rPr>
          <w:rFonts w:ascii="Times New Roman" w:eastAsia="仿宋_GB2312" w:hAnsi="Times New Roman"/>
          <w:sz w:val="32"/>
          <w:szCs w:val="32"/>
        </w:rPr>
        <w:t>1</w:t>
      </w:r>
      <w:r w:rsidRPr="005859C6">
        <w:rPr>
          <w:rFonts w:ascii="Times New Roman" w:eastAsia="仿宋_GB2312" w:hAnsi="Times New Roman"/>
          <w:sz w:val="32"/>
          <w:szCs w:val="32"/>
        </w:rPr>
        <w:t>月</w:t>
      </w:r>
      <w:r w:rsidRPr="005859C6">
        <w:rPr>
          <w:rFonts w:ascii="Times New Roman" w:eastAsia="仿宋_GB2312" w:hAnsi="Times New Roman"/>
          <w:sz w:val="32"/>
          <w:szCs w:val="32"/>
        </w:rPr>
        <w:t>9</w:t>
      </w:r>
      <w:r w:rsidRPr="005859C6">
        <w:rPr>
          <w:rFonts w:ascii="Times New Roman" w:eastAsia="仿宋_GB2312" w:hAnsi="Times New Roman"/>
          <w:sz w:val="32"/>
          <w:szCs w:val="32"/>
        </w:rPr>
        <w:t>日</w:t>
      </w:r>
    </w:p>
    <w:p w:rsidR="00FC489C" w:rsidRDefault="00FC489C" w:rsidP="00FC489C">
      <w:pPr>
        <w:widowControl/>
        <w:spacing w:line="520" w:lineRule="exact"/>
        <w:rPr>
          <w:rFonts w:eastAsia="仿宋_GB2312"/>
          <w:sz w:val="32"/>
          <w:szCs w:val="32"/>
        </w:rPr>
      </w:pPr>
    </w:p>
    <w:p w:rsidR="00FC489C" w:rsidRDefault="00FC489C" w:rsidP="00FC489C">
      <w:pPr>
        <w:widowControl/>
        <w:spacing w:line="520" w:lineRule="exact"/>
        <w:rPr>
          <w:rFonts w:eastAsia="仿宋_GB2312"/>
          <w:sz w:val="32"/>
          <w:szCs w:val="32"/>
        </w:rPr>
      </w:pPr>
    </w:p>
    <w:p w:rsidR="00051D07" w:rsidRDefault="009E102B" w:rsidP="006324F8">
      <w:pPr>
        <w:widowControl/>
        <w:spacing w:line="520" w:lineRule="exact"/>
        <w:rPr>
          <w:rFonts w:ascii="Times New Roman" w:eastAsia="仿宋_GB2312" w:hAnsi="Times New Roman" w:hint="eastAsia"/>
          <w:kern w:val="0"/>
          <w:sz w:val="32"/>
          <w:szCs w:val="32"/>
        </w:rPr>
      </w:pPr>
      <w:r w:rsidRPr="006324F8">
        <w:rPr>
          <w:rFonts w:ascii="宋体" w:eastAsia="仿宋_GB2312" w:hAnsi="宋体" w:cs="宋体" w:hint="eastAsia"/>
          <w:kern w:val="0"/>
          <w:sz w:val="32"/>
          <w:szCs w:val="32"/>
        </w:rPr>
        <w:lastRenderedPageBreak/>
        <w:t>附件</w:t>
      </w:r>
      <w:r w:rsidRPr="006324F8">
        <w:rPr>
          <w:rFonts w:ascii="Times New Roman" w:eastAsia="仿宋_GB2312" w:hAnsi="Times New Roman"/>
          <w:kern w:val="0"/>
          <w:sz w:val="32"/>
          <w:szCs w:val="32"/>
        </w:rPr>
        <w:t>1</w:t>
      </w:r>
      <w:r w:rsidR="00E309A4">
        <w:rPr>
          <w:rFonts w:ascii="Times New Roman" w:eastAsia="仿宋_GB2312" w:hAnsi="Times New Roman" w:hint="eastAsia"/>
          <w:kern w:val="0"/>
          <w:sz w:val="32"/>
          <w:szCs w:val="32"/>
        </w:rPr>
        <w:t>：</w:t>
      </w:r>
    </w:p>
    <w:p w:rsidR="00051D07" w:rsidRDefault="00051D07" w:rsidP="00051D07">
      <w:pPr>
        <w:spacing w:line="580" w:lineRule="exact"/>
        <w:jc w:val="center"/>
        <w:rPr>
          <w:rFonts w:ascii="Times New Roman" w:eastAsia="仿宋_GB2312" w:hAnsi="Times New Roman" w:hint="eastAsia"/>
          <w:b/>
          <w:kern w:val="0"/>
          <w:sz w:val="36"/>
          <w:szCs w:val="36"/>
        </w:rPr>
      </w:pPr>
      <w:r w:rsidRPr="00051D07">
        <w:rPr>
          <w:rFonts w:ascii="Times New Roman" w:eastAsia="仿宋_GB2312" w:hAnsi="Times New Roman" w:hint="eastAsia"/>
          <w:b/>
          <w:kern w:val="0"/>
          <w:sz w:val="36"/>
          <w:szCs w:val="36"/>
        </w:rPr>
        <w:t>教育部关于印发</w:t>
      </w:r>
      <w:proofErr w:type="gramStart"/>
      <w:r w:rsidRPr="00051D07">
        <w:rPr>
          <w:rFonts w:ascii="Times New Roman" w:eastAsia="仿宋_GB2312" w:hAnsi="Times New Roman" w:hint="eastAsia"/>
          <w:b/>
          <w:kern w:val="0"/>
          <w:sz w:val="36"/>
          <w:szCs w:val="36"/>
        </w:rPr>
        <w:t>《</w:t>
      </w:r>
      <w:proofErr w:type="gramEnd"/>
      <w:r w:rsidRPr="00051D07">
        <w:rPr>
          <w:rFonts w:ascii="Times New Roman" w:eastAsia="仿宋_GB2312" w:hAnsi="Times New Roman" w:hint="eastAsia"/>
          <w:b/>
          <w:kern w:val="0"/>
          <w:sz w:val="36"/>
          <w:szCs w:val="36"/>
        </w:rPr>
        <w:t>高等学历继续教育</w:t>
      </w:r>
    </w:p>
    <w:p w:rsidR="00051D07" w:rsidRPr="00051D07" w:rsidRDefault="00051D07" w:rsidP="00051D07">
      <w:pPr>
        <w:spacing w:line="580" w:lineRule="exact"/>
        <w:jc w:val="center"/>
        <w:rPr>
          <w:rFonts w:ascii="Times New Roman" w:eastAsia="仿宋_GB2312" w:hAnsi="Times New Roman" w:hint="eastAsia"/>
          <w:b/>
          <w:kern w:val="0"/>
          <w:sz w:val="36"/>
          <w:szCs w:val="36"/>
        </w:rPr>
      </w:pPr>
      <w:r w:rsidRPr="00051D07">
        <w:rPr>
          <w:rFonts w:ascii="Times New Roman" w:eastAsia="仿宋_GB2312" w:hAnsi="Times New Roman" w:hint="eastAsia"/>
          <w:b/>
          <w:kern w:val="0"/>
          <w:sz w:val="36"/>
          <w:szCs w:val="36"/>
        </w:rPr>
        <w:t>专业设置管理办法</w:t>
      </w:r>
      <w:proofErr w:type="gramStart"/>
      <w:r w:rsidRPr="00051D07">
        <w:rPr>
          <w:rFonts w:ascii="Times New Roman" w:eastAsia="仿宋_GB2312" w:hAnsi="Times New Roman" w:hint="eastAsia"/>
          <w:b/>
          <w:kern w:val="0"/>
          <w:sz w:val="36"/>
          <w:szCs w:val="36"/>
        </w:rPr>
        <w:t>》</w:t>
      </w:r>
      <w:proofErr w:type="gramEnd"/>
      <w:r w:rsidRPr="00051D07">
        <w:rPr>
          <w:rFonts w:ascii="Times New Roman" w:eastAsia="仿宋_GB2312" w:hAnsi="Times New Roman" w:hint="eastAsia"/>
          <w:b/>
          <w:kern w:val="0"/>
          <w:sz w:val="36"/>
          <w:szCs w:val="36"/>
        </w:rPr>
        <w:t>的通知</w:t>
      </w:r>
    </w:p>
    <w:p w:rsidR="00051D07" w:rsidRPr="00051D07" w:rsidRDefault="00051D07" w:rsidP="00051D07">
      <w:pPr>
        <w:spacing w:line="580" w:lineRule="exact"/>
        <w:jc w:val="center"/>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教职成</w:t>
      </w:r>
      <w:r w:rsidRPr="00051D07">
        <w:rPr>
          <w:rFonts w:ascii="Times New Roman" w:eastAsia="仿宋_GB2312" w:hAnsi="Times New Roman" w:hint="eastAsia"/>
          <w:kern w:val="0"/>
          <w:sz w:val="32"/>
          <w:szCs w:val="32"/>
        </w:rPr>
        <w:t>[2016]7</w:t>
      </w:r>
      <w:r w:rsidRPr="00051D07">
        <w:rPr>
          <w:rFonts w:ascii="Times New Roman" w:eastAsia="仿宋_GB2312" w:hAnsi="Times New Roman" w:hint="eastAsia"/>
          <w:kern w:val="0"/>
          <w:sz w:val="32"/>
          <w:szCs w:val="32"/>
        </w:rPr>
        <w:t>号</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各省、自治区、直辖市教育厅（教委）、高等教育自学考试委员会，新疆生产建设兵团教育局，有关部门（单位）教育司（局），部属各高等学校，解放军高等教育自学考试委员会，国家开放大学、考试中心：</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为加强对高等学历继续教育专业设置的统筹规划与宏观管理，进一步扩大省级政府教育统筹权和高校办学自主权，促进各类高等学历继续教育健康、有序、协调发展，我部研制了《高等学历继续教育专业设置管理办法》（以下简称《管理办法》）。现将《管理办法》印发给你们，并就有关事项通知如下：</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一、各地各高校要认真落实《管理办法》要求，对照现行《普通高等学校本科专业目录》《普通高等学校高等职业教育专科专业目录》和《高等学历继续教育补充专业目录》，对现设的本、专科专业进行梳理、调整和规范。</w:t>
      </w:r>
      <w:r w:rsidRPr="00051D07">
        <w:rPr>
          <w:rFonts w:ascii="Times New Roman" w:eastAsia="仿宋_GB2312" w:hAnsi="Times New Roman" w:hint="eastAsia"/>
          <w:kern w:val="0"/>
          <w:sz w:val="32"/>
          <w:szCs w:val="32"/>
        </w:rPr>
        <w:t>2017</w:t>
      </w:r>
      <w:r w:rsidRPr="00051D07">
        <w:rPr>
          <w:rFonts w:ascii="Times New Roman" w:eastAsia="仿宋_GB2312" w:hAnsi="Times New Roman" w:hint="eastAsia"/>
          <w:kern w:val="0"/>
          <w:sz w:val="32"/>
          <w:szCs w:val="32"/>
        </w:rPr>
        <w:t>年，各地各高校要通过全国高等学历继续教育专业管理和公共信息服务平台做</w:t>
      </w:r>
      <w:proofErr w:type="gramStart"/>
      <w:r w:rsidRPr="00051D07">
        <w:rPr>
          <w:rFonts w:ascii="Times New Roman" w:eastAsia="仿宋_GB2312" w:hAnsi="Times New Roman" w:hint="eastAsia"/>
          <w:kern w:val="0"/>
          <w:sz w:val="32"/>
          <w:szCs w:val="32"/>
        </w:rPr>
        <w:t>好拟</w:t>
      </w:r>
      <w:proofErr w:type="gramEnd"/>
      <w:r w:rsidRPr="00051D07">
        <w:rPr>
          <w:rFonts w:ascii="Times New Roman" w:eastAsia="仿宋_GB2312" w:hAnsi="Times New Roman" w:hint="eastAsia"/>
          <w:kern w:val="0"/>
          <w:sz w:val="32"/>
          <w:szCs w:val="32"/>
        </w:rPr>
        <w:t>招生专业的申报工作（平台启用事项另行通知），自</w:t>
      </w:r>
      <w:r w:rsidRPr="00051D07">
        <w:rPr>
          <w:rFonts w:ascii="Times New Roman" w:eastAsia="仿宋_GB2312" w:hAnsi="Times New Roman" w:hint="eastAsia"/>
          <w:kern w:val="0"/>
          <w:sz w:val="32"/>
          <w:szCs w:val="32"/>
        </w:rPr>
        <w:t>2018</w:t>
      </w:r>
      <w:r w:rsidRPr="00051D07">
        <w:rPr>
          <w:rFonts w:ascii="Times New Roman" w:eastAsia="仿宋_GB2312" w:hAnsi="Times New Roman" w:hint="eastAsia"/>
          <w:kern w:val="0"/>
          <w:sz w:val="32"/>
          <w:szCs w:val="32"/>
        </w:rPr>
        <w:t>年起，新入学的学生全部按照目录</w:t>
      </w:r>
      <w:proofErr w:type="gramStart"/>
      <w:r w:rsidRPr="00051D07">
        <w:rPr>
          <w:rFonts w:ascii="Times New Roman" w:eastAsia="仿宋_GB2312" w:hAnsi="Times New Roman" w:hint="eastAsia"/>
          <w:kern w:val="0"/>
          <w:sz w:val="32"/>
          <w:szCs w:val="32"/>
        </w:rPr>
        <w:t>内专业</w:t>
      </w:r>
      <w:proofErr w:type="gramEnd"/>
      <w:r w:rsidRPr="00051D07">
        <w:rPr>
          <w:rFonts w:ascii="Times New Roman" w:eastAsia="仿宋_GB2312" w:hAnsi="Times New Roman" w:hint="eastAsia"/>
          <w:kern w:val="0"/>
          <w:sz w:val="32"/>
          <w:szCs w:val="32"/>
        </w:rPr>
        <w:t>进行招生。按照“老人老办法、新人新办法”的原则，</w:t>
      </w:r>
      <w:proofErr w:type="gramStart"/>
      <w:r w:rsidRPr="00051D07">
        <w:rPr>
          <w:rFonts w:ascii="Times New Roman" w:eastAsia="仿宋_GB2312" w:hAnsi="Times New Roman" w:hint="eastAsia"/>
          <w:kern w:val="0"/>
          <w:sz w:val="32"/>
          <w:szCs w:val="32"/>
        </w:rPr>
        <w:t>现在籍</w:t>
      </w:r>
      <w:proofErr w:type="gramEnd"/>
      <w:r w:rsidRPr="00051D07">
        <w:rPr>
          <w:rFonts w:ascii="Times New Roman" w:eastAsia="仿宋_GB2312" w:hAnsi="Times New Roman" w:hint="eastAsia"/>
          <w:kern w:val="0"/>
          <w:sz w:val="32"/>
          <w:szCs w:val="32"/>
        </w:rPr>
        <w:t>学生仍按原专业培养至毕业。</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二、各地各高校要按照成人学习特点和教学规律，做好</w:t>
      </w:r>
      <w:r w:rsidRPr="00051D07">
        <w:rPr>
          <w:rFonts w:ascii="Times New Roman" w:eastAsia="仿宋_GB2312" w:hAnsi="Times New Roman" w:hint="eastAsia"/>
          <w:kern w:val="0"/>
          <w:sz w:val="32"/>
          <w:szCs w:val="32"/>
        </w:rPr>
        <w:lastRenderedPageBreak/>
        <w:t>专业与课程体系建设，完善人才培养方案，增强人才培养的针对性和适用性，不断提高人才培养质量。</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三、高等教育自学考试开考专业相关规定由全国高等教育自学考试指导委员会依据《管理办法》另行发布。</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四、《管理办法》是教育部规范高等学历继续教育专业设置的首份文件，对于统一各类高等学历继续教育专业设置管理政策，转变管理方式，明确责任和管理程序，加强信息服务与过程监管具有重要意义。希望各省级教育行政部门、高等教育自学考试委员会要加强领导，认真组织宣传、学习和贯彻工作，确保《管理办法》的顺利实施。</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实施过程中的情况和问题请及时报我部职业教育与成人教育司。</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教育部</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2016</w:t>
      </w:r>
      <w:r w:rsidRPr="00051D07">
        <w:rPr>
          <w:rFonts w:ascii="Times New Roman" w:eastAsia="仿宋_GB2312" w:hAnsi="Times New Roman" w:hint="eastAsia"/>
          <w:kern w:val="0"/>
          <w:sz w:val="32"/>
          <w:szCs w:val="32"/>
        </w:rPr>
        <w:t>年</w:t>
      </w:r>
      <w:r w:rsidRPr="00051D07">
        <w:rPr>
          <w:rFonts w:ascii="Times New Roman" w:eastAsia="仿宋_GB2312" w:hAnsi="Times New Roman" w:hint="eastAsia"/>
          <w:kern w:val="0"/>
          <w:sz w:val="32"/>
          <w:szCs w:val="32"/>
        </w:rPr>
        <w:t>11</w:t>
      </w:r>
      <w:r w:rsidRPr="00051D07">
        <w:rPr>
          <w:rFonts w:ascii="Times New Roman" w:eastAsia="仿宋_GB2312" w:hAnsi="Times New Roman" w:hint="eastAsia"/>
          <w:kern w:val="0"/>
          <w:sz w:val="32"/>
          <w:szCs w:val="32"/>
        </w:rPr>
        <w:t>月</w:t>
      </w:r>
      <w:r w:rsidRPr="00051D07">
        <w:rPr>
          <w:rFonts w:ascii="Times New Roman" w:eastAsia="仿宋_GB2312" w:hAnsi="Times New Roman" w:hint="eastAsia"/>
          <w:kern w:val="0"/>
          <w:sz w:val="32"/>
          <w:szCs w:val="32"/>
        </w:rPr>
        <w:t>18</w:t>
      </w:r>
      <w:r w:rsidRPr="00051D07">
        <w:rPr>
          <w:rFonts w:ascii="Times New Roman" w:eastAsia="仿宋_GB2312" w:hAnsi="Times New Roman" w:hint="eastAsia"/>
          <w:kern w:val="0"/>
          <w:sz w:val="32"/>
          <w:szCs w:val="32"/>
        </w:rPr>
        <w:t>日</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高等学历继续教育专业设置管理办法</w:t>
      </w:r>
      <w:r w:rsidRPr="00051D07">
        <w:rPr>
          <w:rFonts w:ascii="Times New Roman" w:eastAsia="仿宋_GB2312" w:hAnsi="Times New Roman" w:hint="eastAsia"/>
          <w:kern w:val="0"/>
          <w:sz w:val="32"/>
          <w:szCs w:val="32"/>
        </w:rPr>
        <w:t xml:space="preserve"> </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第一章</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总</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则</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第一条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为加强对高等学历继续教育专业设置的统筹规划与宏观管理，促进各类高等学历继续教育健康、有序、协调发展，根据《中华人民共和国高等教育法》《中华人民共和国行政许可法》《高等教育自学考试暂行条例》《国务院对确需保留的行政审批项目设定行政许可的决定》</w:t>
      </w:r>
      <w:r w:rsidRPr="00051D07">
        <w:rPr>
          <w:rFonts w:ascii="Times New Roman" w:eastAsia="仿宋_GB2312" w:hAnsi="Times New Roman" w:hint="eastAsia"/>
          <w:kern w:val="0"/>
          <w:sz w:val="32"/>
          <w:szCs w:val="32"/>
        </w:rPr>
        <w:t>(</w:t>
      </w:r>
      <w:r w:rsidRPr="00051D07">
        <w:rPr>
          <w:rFonts w:ascii="Times New Roman" w:eastAsia="仿宋_GB2312" w:hAnsi="Times New Roman" w:hint="eastAsia"/>
          <w:kern w:val="0"/>
          <w:sz w:val="32"/>
          <w:szCs w:val="32"/>
        </w:rPr>
        <w:t>国务院令第</w:t>
      </w:r>
      <w:r w:rsidRPr="00051D07">
        <w:rPr>
          <w:rFonts w:ascii="Times New Roman" w:eastAsia="仿宋_GB2312" w:hAnsi="Times New Roman" w:hint="eastAsia"/>
          <w:kern w:val="0"/>
          <w:sz w:val="32"/>
          <w:szCs w:val="32"/>
        </w:rPr>
        <w:t>412</w:t>
      </w:r>
      <w:r w:rsidRPr="00051D07">
        <w:rPr>
          <w:rFonts w:ascii="Times New Roman" w:eastAsia="仿宋_GB2312" w:hAnsi="Times New Roman" w:hint="eastAsia"/>
          <w:kern w:val="0"/>
          <w:sz w:val="32"/>
          <w:szCs w:val="32"/>
        </w:rPr>
        <w:t>号</w:t>
      </w:r>
      <w:r w:rsidRPr="00051D07">
        <w:rPr>
          <w:rFonts w:ascii="Times New Roman" w:eastAsia="仿宋_GB2312" w:hAnsi="Times New Roman" w:hint="eastAsia"/>
          <w:kern w:val="0"/>
          <w:sz w:val="32"/>
          <w:szCs w:val="32"/>
        </w:rPr>
        <w:t>)</w:t>
      </w:r>
      <w:r w:rsidRPr="00051D07">
        <w:rPr>
          <w:rFonts w:ascii="Times New Roman" w:eastAsia="仿宋_GB2312" w:hAnsi="Times New Roman" w:hint="eastAsia"/>
          <w:kern w:val="0"/>
          <w:sz w:val="32"/>
          <w:szCs w:val="32"/>
        </w:rPr>
        <w:t>等规定，制定本办法。</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第二条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普通本科高校、高等职业学校、开放大学、独立设置成人高等学校（以下简称高校）举办的各类高等学历</w:t>
      </w:r>
      <w:r w:rsidRPr="00051D07">
        <w:rPr>
          <w:rFonts w:ascii="Times New Roman" w:eastAsia="仿宋_GB2312" w:hAnsi="Times New Roman" w:hint="eastAsia"/>
          <w:kern w:val="0"/>
          <w:sz w:val="32"/>
          <w:szCs w:val="32"/>
        </w:rPr>
        <w:lastRenderedPageBreak/>
        <w:t>继续教育专业设置和管理，高等教育自学考试开考专业的管理，适用本办法。</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第三条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高校设置高等学历继续教育专业要根据学校自身办学能力，发挥办学优势和特色，主动适应国家战略和经济社会发展需要，坚持终身学习理念，以满足学习者学习发展需求为导向，以学习者职业能力提升为重点，遵循高等教育规律和职业人才成长规律，培养具有较高综合素养、适应职业发展需要、具有创新意识的应用型人才。</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第四条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教育部负责高等学历继续教育专业设置、高等教育自学考试开考专业设置的政策制定和宏观管理。</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省级教育行政部门负责本行政区域内高校高等学历继续教育专业设置的统筹指导和监管服务。</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高校依照相关规定自主设置和调整高等学历继续教育专业。</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全国高等教育自学考试指导委员会（以下简称全国考委）负责制订高等教育自学考试开考专业清单和基本规范。</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受教育部委托，国家行业主管部门、行业组织负责对本行业领域相关高等学历继续教育专业设置进行指导。</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第五条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教育部组织设立高等学历继续教育专业设置评议专家组织。省级教育行政部门、高校设立相应的专业设置评议专家组织，或在现有专家组织中增加高等学历继续教育专业设置评议职能。充分发挥专家组织在高等学历继续教育专业设置、建设、监督与评估方面的政策研究、论证审议和决策咨询作用。</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lastRenderedPageBreak/>
        <w:t xml:space="preserve">　　第六条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教育部建立全国高等学历继续教育专业管理和公共信息服务平台（以下简称信息平台），对高等学历继续教育专业设置实行全程信息化管理与服务。</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第二章</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专业目录</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第七条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高等学历继续教育本、专科专业目录由《普通高等学校本科专业目录》《普通高等学校高等职业教育专科专业目录》和《高等学历继续教育补充专业目录》（见附件）组成。《高等学历继续教育补充专业目录》由教育部制定、发布，适时调整，实行动态管理。</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第八条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全国考委、国家行业主管部门、行业组织、开放大学和独立设置的成人高校可对《高等学历继续教育补充专业目录》提出增补专业的建议。材料内容包括：相关行业（职业）人才需求报告、专业设置必要性和可行性论证报告、专业简介等。省级教育行政部门对本行政区域内高校提出的增补专业建议进行评议汇总，于每年</w:t>
      </w:r>
      <w:r w:rsidRPr="00051D07">
        <w:rPr>
          <w:rFonts w:ascii="Times New Roman" w:eastAsia="仿宋_GB2312" w:hAnsi="Times New Roman" w:hint="eastAsia"/>
          <w:kern w:val="0"/>
          <w:sz w:val="32"/>
          <w:szCs w:val="32"/>
        </w:rPr>
        <w:t>11</w:t>
      </w:r>
      <w:r w:rsidRPr="00051D07">
        <w:rPr>
          <w:rFonts w:ascii="Times New Roman" w:eastAsia="仿宋_GB2312" w:hAnsi="Times New Roman" w:hint="eastAsia"/>
          <w:kern w:val="0"/>
          <w:sz w:val="32"/>
          <w:szCs w:val="32"/>
        </w:rPr>
        <w:t>月</w:t>
      </w:r>
      <w:r w:rsidRPr="00051D07">
        <w:rPr>
          <w:rFonts w:ascii="Times New Roman" w:eastAsia="仿宋_GB2312" w:hAnsi="Times New Roman" w:hint="eastAsia"/>
          <w:kern w:val="0"/>
          <w:sz w:val="32"/>
          <w:szCs w:val="32"/>
        </w:rPr>
        <w:t>30</w:t>
      </w:r>
      <w:r w:rsidRPr="00051D07">
        <w:rPr>
          <w:rFonts w:ascii="Times New Roman" w:eastAsia="仿宋_GB2312" w:hAnsi="Times New Roman" w:hint="eastAsia"/>
          <w:kern w:val="0"/>
          <w:sz w:val="32"/>
          <w:szCs w:val="32"/>
        </w:rPr>
        <w:t>日前上报信息平台。全国考委、国家行业主管部门、行业组织可直接向教育部提交建议材料。教育部组织专家确定增补、撤销或更名的专业名单，适时向社会发布。</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第九条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高等学历继续教育国家控制专业为现行《普通高等学校本科专业目录》《普通高等学校高等职业教育专科专业目录》中已经明确的国家控制专业。</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第三章</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专业设置的基本条件和程序</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高校设置高等学历继续教育专业，应同时具备以下基本条件：</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lastRenderedPageBreak/>
        <w:t xml:space="preserve">　　（一）符合学校的办学定位和发展规划。</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（二）适应经济社会发展和产业结构调整需要，满足学习者多样化终身学习需求。</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（三）有科学、规范、完整的专业人才培养方案及其所必需的教师队伍及教学辅助人员。</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（四）具备开办专业所必需的经费、教学设施、图书资料或数字化学习资源、仪器设备、实习实训场所等办学条件，有保障专业可持续发展的相关制度和必要措施。</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第十一条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普通本科高校、高等职业学校须在本校已开设的全日制教育本、专科专业范围内设置高等学历继续教育本、专科专业，并可根据社会需求设置专业方向，但专业方向名称不能与高等学历继续教育本、专科专业目录中已有专业名称相同，不能涉及国家控制专业对应的相关行业。具体程序为：</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（一）各高校通过信息平台填报当年拟招生专业及相关信息。</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（二）省级教育行政部门统筹汇总本行政区域内高校提交的专业信息，并通过信息平台提交教育部。</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（三）教育部对各地上报的专业信息进行汇总并向社会公布。</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第十二条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开放大学和独立设置的成人高校根据自身办学条件可在高等学历继续教育本、专科专业目录中设置高等学历继续教育专业，并可根据社会需求设置专业方向，具体要求同第十一条。具体程序为：</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lastRenderedPageBreak/>
        <w:t xml:space="preserve">　　（一）对于拟设置的新专业，学校要组织校内有关专业设置评议专家组进行审议，通过信息平台提交人才需求报告、专业论证报告和人才培养方案等申请材料。信息平台将面向社会公示一个月，学校官方网站应同步公示。公示期满后，学校对公示期间收到的意见进行研究处理，及时将意见处理情况及修改后的申请材料提交信息平台。</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（二）对于已开设的专业，各校通过信息平台填报当年拟招生专业及相关信息。</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（三）省级教育行政部门根据本省（区、市）实际，对本行政区域内开放大学和独立设置的成人高校提交的新设专业申请材料和当年拟招生专业信息进行统筹汇总，通过信息平台提交教育部。</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（四）教育部对各地上报的专业信息进行汇总并向社会公布。</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第十三条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开放大学和独立设置的成人高校设置高等学历继续教育国家控制专业</w:t>
      </w:r>
      <w:r w:rsidRPr="00051D07">
        <w:rPr>
          <w:rFonts w:ascii="Times New Roman" w:eastAsia="仿宋_GB2312" w:hAnsi="Times New Roman" w:hint="eastAsia"/>
          <w:kern w:val="0"/>
          <w:sz w:val="32"/>
          <w:szCs w:val="32"/>
        </w:rPr>
        <w:t>,</w:t>
      </w:r>
      <w:r w:rsidRPr="00051D07">
        <w:rPr>
          <w:rFonts w:ascii="Times New Roman" w:eastAsia="仿宋_GB2312" w:hAnsi="Times New Roman" w:hint="eastAsia"/>
          <w:kern w:val="0"/>
          <w:sz w:val="32"/>
          <w:szCs w:val="32"/>
        </w:rPr>
        <w:t>具体程序为：</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（一）学校通过信息平台填报当年拟招生国家控制专业及相关信息。</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（二）省级教育行政部门在取得相关行业主管部门意见后，将本省（区、市）内拟新设国家控制专业的申请材料报送教育部。</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（三）教育部按照现有国家控制专业审批办法管理。</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第十四条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各类高校拟招生专业及相关信息须于当年</w:t>
      </w:r>
      <w:r w:rsidRPr="00051D07">
        <w:rPr>
          <w:rFonts w:ascii="Times New Roman" w:eastAsia="仿宋_GB2312" w:hAnsi="Times New Roman" w:hint="eastAsia"/>
          <w:kern w:val="0"/>
          <w:sz w:val="32"/>
          <w:szCs w:val="32"/>
        </w:rPr>
        <w:t>1</w:t>
      </w:r>
      <w:r w:rsidRPr="00051D07">
        <w:rPr>
          <w:rFonts w:ascii="Times New Roman" w:eastAsia="仿宋_GB2312" w:hAnsi="Times New Roman" w:hint="eastAsia"/>
          <w:kern w:val="0"/>
          <w:sz w:val="32"/>
          <w:szCs w:val="32"/>
        </w:rPr>
        <w:t>月</w:t>
      </w:r>
      <w:r w:rsidRPr="00051D07">
        <w:rPr>
          <w:rFonts w:ascii="Times New Roman" w:eastAsia="仿宋_GB2312" w:hAnsi="Times New Roman" w:hint="eastAsia"/>
          <w:kern w:val="0"/>
          <w:sz w:val="32"/>
          <w:szCs w:val="32"/>
        </w:rPr>
        <w:t>31</w:t>
      </w:r>
      <w:r w:rsidRPr="00051D07">
        <w:rPr>
          <w:rFonts w:ascii="Times New Roman" w:eastAsia="仿宋_GB2312" w:hAnsi="Times New Roman" w:hint="eastAsia"/>
          <w:kern w:val="0"/>
          <w:sz w:val="32"/>
          <w:szCs w:val="32"/>
        </w:rPr>
        <w:t>日前通过信息平台填报；省级教育行政部门对本行政</w:t>
      </w:r>
      <w:r w:rsidRPr="00051D07">
        <w:rPr>
          <w:rFonts w:ascii="Times New Roman" w:eastAsia="仿宋_GB2312" w:hAnsi="Times New Roman" w:hint="eastAsia"/>
          <w:kern w:val="0"/>
          <w:sz w:val="32"/>
          <w:szCs w:val="32"/>
        </w:rPr>
        <w:lastRenderedPageBreak/>
        <w:t>区域内各类高校提交的专业信息统筹汇总后，须于当年</w:t>
      </w:r>
      <w:r w:rsidRPr="00051D07">
        <w:rPr>
          <w:rFonts w:ascii="Times New Roman" w:eastAsia="仿宋_GB2312" w:hAnsi="Times New Roman" w:hint="eastAsia"/>
          <w:kern w:val="0"/>
          <w:sz w:val="32"/>
          <w:szCs w:val="32"/>
        </w:rPr>
        <w:t>3</w:t>
      </w:r>
      <w:r w:rsidRPr="00051D07">
        <w:rPr>
          <w:rFonts w:ascii="Times New Roman" w:eastAsia="仿宋_GB2312" w:hAnsi="Times New Roman" w:hint="eastAsia"/>
          <w:kern w:val="0"/>
          <w:sz w:val="32"/>
          <w:szCs w:val="32"/>
        </w:rPr>
        <w:t>月</w:t>
      </w:r>
      <w:r w:rsidRPr="00051D07">
        <w:rPr>
          <w:rFonts w:ascii="Times New Roman" w:eastAsia="仿宋_GB2312" w:hAnsi="Times New Roman" w:hint="eastAsia"/>
          <w:kern w:val="0"/>
          <w:sz w:val="32"/>
          <w:szCs w:val="32"/>
        </w:rPr>
        <w:t>31</w:t>
      </w:r>
      <w:r w:rsidRPr="00051D07">
        <w:rPr>
          <w:rFonts w:ascii="Times New Roman" w:eastAsia="仿宋_GB2312" w:hAnsi="Times New Roman" w:hint="eastAsia"/>
          <w:kern w:val="0"/>
          <w:sz w:val="32"/>
          <w:szCs w:val="32"/>
        </w:rPr>
        <w:t>日前通过信息平台提交教育部；教育部对各地上报的专业信息进行汇总，于当年</w:t>
      </w:r>
      <w:r w:rsidRPr="00051D07">
        <w:rPr>
          <w:rFonts w:ascii="Times New Roman" w:eastAsia="仿宋_GB2312" w:hAnsi="Times New Roman" w:hint="eastAsia"/>
          <w:kern w:val="0"/>
          <w:sz w:val="32"/>
          <w:szCs w:val="32"/>
        </w:rPr>
        <w:t>5</w:t>
      </w:r>
      <w:r w:rsidRPr="00051D07">
        <w:rPr>
          <w:rFonts w:ascii="Times New Roman" w:eastAsia="仿宋_GB2312" w:hAnsi="Times New Roman" w:hint="eastAsia"/>
          <w:kern w:val="0"/>
          <w:sz w:val="32"/>
          <w:szCs w:val="32"/>
        </w:rPr>
        <w:t>月</w:t>
      </w:r>
      <w:r w:rsidRPr="00051D07">
        <w:rPr>
          <w:rFonts w:ascii="Times New Roman" w:eastAsia="仿宋_GB2312" w:hAnsi="Times New Roman" w:hint="eastAsia"/>
          <w:kern w:val="0"/>
          <w:sz w:val="32"/>
          <w:szCs w:val="32"/>
        </w:rPr>
        <w:t>31</w:t>
      </w:r>
      <w:r w:rsidRPr="00051D07">
        <w:rPr>
          <w:rFonts w:ascii="Times New Roman" w:eastAsia="仿宋_GB2312" w:hAnsi="Times New Roman" w:hint="eastAsia"/>
          <w:kern w:val="0"/>
          <w:sz w:val="32"/>
          <w:szCs w:val="32"/>
        </w:rPr>
        <w:t>日前向社会公布专业备案或审批结果。</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第十五条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全国考委在高等学历继续教育本、专科专业目录范围内，确定高等教育自学考试开考专业清单，制订相应专业基本规范，并于当年</w:t>
      </w:r>
      <w:r w:rsidRPr="00051D07">
        <w:rPr>
          <w:rFonts w:ascii="Times New Roman" w:eastAsia="仿宋_GB2312" w:hAnsi="Times New Roman" w:hint="eastAsia"/>
          <w:kern w:val="0"/>
          <w:sz w:val="32"/>
          <w:szCs w:val="32"/>
        </w:rPr>
        <w:t>5</w:t>
      </w:r>
      <w:r w:rsidRPr="00051D07">
        <w:rPr>
          <w:rFonts w:ascii="Times New Roman" w:eastAsia="仿宋_GB2312" w:hAnsi="Times New Roman" w:hint="eastAsia"/>
          <w:kern w:val="0"/>
          <w:sz w:val="32"/>
          <w:szCs w:val="32"/>
        </w:rPr>
        <w:t>月</w:t>
      </w:r>
      <w:r w:rsidRPr="00051D07">
        <w:rPr>
          <w:rFonts w:ascii="Times New Roman" w:eastAsia="仿宋_GB2312" w:hAnsi="Times New Roman" w:hint="eastAsia"/>
          <w:kern w:val="0"/>
          <w:sz w:val="32"/>
          <w:szCs w:val="32"/>
        </w:rPr>
        <w:t>31</w:t>
      </w:r>
      <w:r w:rsidRPr="00051D07">
        <w:rPr>
          <w:rFonts w:ascii="Times New Roman" w:eastAsia="仿宋_GB2312" w:hAnsi="Times New Roman" w:hint="eastAsia"/>
          <w:kern w:val="0"/>
          <w:sz w:val="32"/>
          <w:szCs w:val="32"/>
        </w:rPr>
        <w:t>日前通过信息平台公布。各省（区、市）高等教育自学考试委员会、军队高等教育自学考试委员会在清单范围内选择开考专业。</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第四章</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监督与评估</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第十六条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教育部和全国考委将充分运用信息平台监测高等学历继续教育专业设置的工作运行，全面掌握专业设置整体情况和动态信息，及时公布全国高等学历继续教育专业设置和调整情况。推动建立教育行政部门、行业组织、第三方机构、高校等多方参与的监管制度和评价机制。</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第十七条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省级教育行政部门要充分运用信息平台掌握本行政区域内的高校继续教育专业设置情况，制订高等学历继续教育专业检查和评估办法，加强对高校高等学历继续教育专业建设的监督与评估，评估结果作为该专业继续招生、暂停招生的依据。对存在人才培养定位不适应社会需求、办学条件严重不足、教学（考试）管理严重不规范、教育质量低下等情况，省级教育行政部门要视情节责令有关高校对相应专业进行限期整改，完成整改前，该专业暂停招生，且高校不得设置新专业；情节严重且拒不整改的，省级教育行政</w:t>
      </w:r>
      <w:r w:rsidRPr="00051D07">
        <w:rPr>
          <w:rFonts w:ascii="Times New Roman" w:eastAsia="仿宋_GB2312" w:hAnsi="Times New Roman" w:hint="eastAsia"/>
          <w:kern w:val="0"/>
          <w:sz w:val="32"/>
          <w:szCs w:val="32"/>
        </w:rPr>
        <w:lastRenderedPageBreak/>
        <w:t>部门应建议高校主管部门停止该专业招生。</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第十八条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对未按本办法设置的高等学历继续教育专业，高校不得进行宣传和组织招生。对违反本办法擅自设置专业或经查实申请材料弄虚作假的高校，教育部和省级教育行政部门将予以公开通报批评并责令整改，情节严重的，三年内不得增设高等学历继续教育专业。</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第十九条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高校应加强高等学历继续教育专业建设，建立和完善自我评价机制。鼓励引入专门机构或社会第三方机构对学校高等学历继续教育专业办学水平和质量进行评估及认证。</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第五章</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附</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则</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第二十条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全国考委、省级教育行政部门依据本办法制订实施细则，报教育部备案后实施。</w:t>
      </w:r>
    </w:p>
    <w:p w:rsidR="00051D07" w:rsidRPr="00051D07" w:rsidRDefault="00051D07" w:rsidP="00051D07">
      <w:pPr>
        <w:spacing w:line="580" w:lineRule="exact"/>
        <w:rPr>
          <w:rFonts w:ascii="Times New Roman" w:eastAsia="仿宋_GB2312" w:hAnsi="Times New Roman" w:hint="eastAsia"/>
          <w:kern w:val="0"/>
          <w:sz w:val="32"/>
          <w:szCs w:val="32"/>
        </w:rPr>
      </w:pPr>
      <w:r w:rsidRPr="00051D07">
        <w:rPr>
          <w:rFonts w:ascii="Times New Roman" w:eastAsia="仿宋_GB2312" w:hAnsi="Times New Roman" w:hint="eastAsia"/>
          <w:kern w:val="0"/>
          <w:sz w:val="32"/>
          <w:szCs w:val="32"/>
        </w:rPr>
        <w:t xml:space="preserve">　　第二十一条</w:t>
      </w:r>
      <w:r w:rsidRPr="00051D07">
        <w:rPr>
          <w:rFonts w:ascii="Times New Roman" w:eastAsia="仿宋_GB2312" w:hAnsi="Times New Roman" w:hint="eastAsia"/>
          <w:kern w:val="0"/>
          <w:sz w:val="32"/>
          <w:szCs w:val="32"/>
        </w:rPr>
        <w:t xml:space="preserve"> </w:t>
      </w:r>
      <w:r w:rsidRPr="00051D07">
        <w:rPr>
          <w:rFonts w:ascii="Times New Roman" w:eastAsia="仿宋_GB2312" w:hAnsi="Times New Roman" w:hint="eastAsia"/>
          <w:kern w:val="0"/>
          <w:sz w:val="32"/>
          <w:szCs w:val="32"/>
        </w:rPr>
        <w:t xml:space="preserve">本办法自发布之日起实施。　　</w:t>
      </w:r>
    </w:p>
    <w:p w:rsidR="00051D07" w:rsidRPr="00051D07" w:rsidRDefault="00051D07" w:rsidP="00051D07">
      <w:pPr>
        <w:spacing w:line="580" w:lineRule="exact"/>
        <w:rPr>
          <w:rFonts w:ascii="Times New Roman" w:eastAsia="仿宋_GB2312" w:hAnsi="Times New Roman"/>
          <w:kern w:val="0"/>
          <w:sz w:val="32"/>
          <w:szCs w:val="32"/>
        </w:rPr>
      </w:pPr>
      <w:r w:rsidRPr="00051D07">
        <w:rPr>
          <w:rFonts w:ascii="Times New Roman" w:eastAsia="仿宋_GB2312" w:hAnsi="Times New Roman" w:hint="eastAsia"/>
          <w:kern w:val="0"/>
          <w:sz w:val="32"/>
          <w:szCs w:val="32"/>
        </w:rPr>
        <w:t xml:space="preserve">　　附件：高等学历继续教育补充专业目录　　</w:t>
      </w:r>
    </w:p>
    <w:p w:rsidR="005914D7" w:rsidRDefault="005914D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051D07">
      <w:pPr>
        <w:spacing w:line="560" w:lineRule="exact"/>
        <w:rPr>
          <w:rFonts w:ascii="楷体_GB2312" w:eastAsia="楷体_GB2312" w:hAnsi="Times New Roman" w:hint="eastAsia"/>
          <w:kern w:val="0"/>
          <w:sz w:val="32"/>
          <w:szCs w:val="32"/>
        </w:rPr>
      </w:pPr>
    </w:p>
    <w:p w:rsidR="00051D07" w:rsidRDefault="00051D07" w:rsidP="00051D07">
      <w:pPr>
        <w:spacing w:line="560" w:lineRule="exact"/>
        <w:rPr>
          <w:rFonts w:ascii="方正小标宋简体" w:eastAsia="方正小标宋简体" w:hAnsi="Times New Roman"/>
          <w:kern w:val="0"/>
          <w:sz w:val="40"/>
          <w:szCs w:val="44"/>
        </w:rPr>
      </w:pPr>
      <w:r>
        <w:rPr>
          <w:rFonts w:ascii="楷体_GB2312" w:eastAsia="楷体_GB2312" w:hAnsi="Times New Roman" w:hint="eastAsia"/>
          <w:kern w:val="0"/>
          <w:sz w:val="32"/>
          <w:szCs w:val="32"/>
        </w:rPr>
        <w:lastRenderedPageBreak/>
        <w:t>附件</w:t>
      </w:r>
      <w:r w:rsidRPr="0003678E">
        <w:rPr>
          <w:rFonts w:ascii="楷体_GB2312" w:eastAsia="楷体_GB2312" w:hAnsi="Times New Roman" w:hint="eastAsia"/>
          <w:kern w:val="0"/>
          <w:sz w:val="32"/>
          <w:szCs w:val="32"/>
        </w:rPr>
        <w:t>：</w:t>
      </w:r>
      <w:r>
        <w:rPr>
          <w:rFonts w:ascii="方正小标宋简体" w:eastAsia="方正小标宋简体" w:hAnsi="Times New Roman" w:hint="eastAsia"/>
          <w:kern w:val="0"/>
          <w:sz w:val="40"/>
          <w:szCs w:val="44"/>
        </w:rPr>
        <w:t xml:space="preserve">  </w:t>
      </w:r>
    </w:p>
    <w:p w:rsidR="00051D07" w:rsidRPr="00E67A03" w:rsidRDefault="00051D07" w:rsidP="00051D07">
      <w:pPr>
        <w:spacing w:line="560" w:lineRule="exact"/>
        <w:jc w:val="center"/>
        <w:rPr>
          <w:rFonts w:ascii="方正小标宋简体" w:eastAsia="方正小标宋简体" w:hAnsi="Times New Roman"/>
          <w:kern w:val="0"/>
          <w:sz w:val="40"/>
          <w:szCs w:val="44"/>
        </w:rPr>
      </w:pPr>
      <w:r w:rsidRPr="00E67A03">
        <w:rPr>
          <w:rFonts w:ascii="方正小标宋简体" w:eastAsia="方正小标宋简体" w:hAnsi="Times New Roman" w:hint="eastAsia"/>
          <w:kern w:val="0"/>
          <w:sz w:val="40"/>
          <w:szCs w:val="44"/>
        </w:rPr>
        <w:t>高等学历继续教育补充专业目录</w:t>
      </w:r>
    </w:p>
    <w:p w:rsidR="00051D07" w:rsidRDefault="00051D07" w:rsidP="00051D07">
      <w:pPr>
        <w:spacing w:line="560" w:lineRule="exact"/>
        <w:ind w:left="638"/>
        <w:jc w:val="center"/>
        <w:rPr>
          <w:rFonts w:ascii="楷体_GB2312" w:eastAsia="楷体_GB2312" w:hAnsi="Times New Roman"/>
          <w:b/>
          <w:kern w:val="0"/>
          <w:sz w:val="32"/>
          <w:szCs w:val="32"/>
        </w:rPr>
      </w:pPr>
    </w:p>
    <w:p w:rsidR="00051D07" w:rsidRPr="00472432" w:rsidRDefault="00051D07" w:rsidP="00051D07">
      <w:pPr>
        <w:spacing w:line="560" w:lineRule="exact"/>
        <w:ind w:left="638"/>
        <w:jc w:val="center"/>
        <w:rPr>
          <w:rFonts w:ascii="楷体_GB2312" w:eastAsia="楷体_GB2312" w:hAnsi="Times New Roman"/>
          <w:b/>
          <w:kern w:val="0"/>
          <w:sz w:val="32"/>
          <w:szCs w:val="32"/>
        </w:rPr>
      </w:pPr>
      <w:r w:rsidRPr="00472432">
        <w:rPr>
          <w:rFonts w:ascii="楷体_GB2312" w:eastAsia="楷体_GB2312" w:hAnsi="Times New Roman" w:hint="eastAsia"/>
          <w:b/>
          <w:kern w:val="0"/>
          <w:sz w:val="32"/>
          <w:szCs w:val="32"/>
        </w:rPr>
        <w:t>本科（13个专业）</w:t>
      </w:r>
    </w:p>
    <w:p w:rsidR="00051D07" w:rsidRPr="005D56CC" w:rsidRDefault="00051D07" w:rsidP="00051D07">
      <w:pPr>
        <w:pStyle w:val="a8"/>
        <w:spacing w:line="560" w:lineRule="exact"/>
        <w:ind w:left="1718" w:firstLineChars="0" w:firstLine="0"/>
        <w:rPr>
          <w:rFonts w:ascii="楷体_GB2312" w:eastAsia="楷体_GB2312" w:hAnsi="Times New Roman"/>
          <w:b/>
          <w:kern w:val="0"/>
          <w:sz w:val="32"/>
          <w:szCs w:val="32"/>
        </w:rPr>
      </w:pPr>
    </w:p>
    <w:tbl>
      <w:tblPr>
        <w:tblStyle w:val="aa"/>
        <w:tblW w:w="8672" w:type="dxa"/>
        <w:tblLook w:val="04A0" w:firstRow="1" w:lastRow="0" w:firstColumn="1" w:lastColumn="0" w:noHBand="0" w:noVBand="1"/>
      </w:tblPr>
      <w:tblGrid>
        <w:gridCol w:w="816"/>
        <w:gridCol w:w="1385"/>
        <w:gridCol w:w="1934"/>
        <w:gridCol w:w="1549"/>
        <w:gridCol w:w="2988"/>
      </w:tblGrid>
      <w:tr w:rsidR="00051D07" w:rsidRPr="003830DF" w:rsidTr="00F43E06">
        <w:trPr>
          <w:tblHeader/>
        </w:trPr>
        <w:tc>
          <w:tcPr>
            <w:tcW w:w="816" w:type="dxa"/>
            <w:vAlign w:val="center"/>
          </w:tcPr>
          <w:p w:rsidR="00051D07" w:rsidRPr="007D3536" w:rsidRDefault="00051D07" w:rsidP="00F43E06">
            <w:pPr>
              <w:jc w:val="center"/>
              <w:rPr>
                <w:rFonts w:ascii="黑体" w:eastAsia="黑体" w:hAnsi="黑体" w:cs="宋体"/>
                <w:color w:val="000000"/>
                <w:kern w:val="0"/>
                <w:sz w:val="28"/>
                <w:szCs w:val="28"/>
              </w:rPr>
            </w:pPr>
            <w:r w:rsidRPr="007D3536">
              <w:rPr>
                <w:rFonts w:ascii="黑体" w:eastAsia="黑体" w:hAnsi="黑体" w:cs="宋体" w:hint="eastAsia"/>
                <w:color w:val="000000"/>
                <w:kern w:val="0"/>
                <w:sz w:val="28"/>
                <w:szCs w:val="28"/>
              </w:rPr>
              <w:t>序号</w:t>
            </w:r>
          </w:p>
        </w:tc>
        <w:tc>
          <w:tcPr>
            <w:tcW w:w="1385" w:type="dxa"/>
            <w:vAlign w:val="center"/>
          </w:tcPr>
          <w:p w:rsidR="00051D07" w:rsidRPr="007D3536" w:rsidRDefault="00051D07" w:rsidP="00F43E06">
            <w:pPr>
              <w:jc w:val="center"/>
              <w:rPr>
                <w:rFonts w:ascii="黑体" w:eastAsia="黑体" w:hAnsi="黑体" w:cs="宋体"/>
                <w:color w:val="000000"/>
                <w:kern w:val="0"/>
                <w:sz w:val="28"/>
                <w:szCs w:val="28"/>
              </w:rPr>
            </w:pPr>
            <w:r w:rsidRPr="007D3536">
              <w:rPr>
                <w:rFonts w:ascii="黑体" w:eastAsia="黑体" w:hAnsi="黑体" w:cs="宋体" w:hint="eastAsia"/>
                <w:color w:val="000000"/>
                <w:kern w:val="0"/>
                <w:sz w:val="28"/>
                <w:szCs w:val="28"/>
              </w:rPr>
              <w:t>学科</w:t>
            </w:r>
            <w:r w:rsidRPr="007D3536">
              <w:rPr>
                <w:rFonts w:ascii="黑体" w:eastAsia="黑体" w:hAnsi="黑体" w:cs="宋体"/>
                <w:color w:val="000000"/>
                <w:kern w:val="0"/>
                <w:sz w:val="28"/>
                <w:szCs w:val="28"/>
              </w:rPr>
              <w:t>门类</w:t>
            </w:r>
          </w:p>
        </w:tc>
        <w:tc>
          <w:tcPr>
            <w:tcW w:w="1934" w:type="dxa"/>
            <w:vAlign w:val="center"/>
          </w:tcPr>
          <w:p w:rsidR="00051D07" w:rsidRPr="007D3536" w:rsidRDefault="00051D07" w:rsidP="00F43E06">
            <w:pPr>
              <w:jc w:val="center"/>
              <w:rPr>
                <w:rFonts w:ascii="黑体" w:eastAsia="黑体" w:hAnsi="黑体" w:cs="宋体"/>
                <w:color w:val="000000"/>
                <w:kern w:val="0"/>
                <w:sz w:val="28"/>
                <w:szCs w:val="28"/>
              </w:rPr>
            </w:pPr>
            <w:r w:rsidRPr="007D3536">
              <w:rPr>
                <w:rFonts w:ascii="黑体" w:eastAsia="黑体" w:hAnsi="黑体" w:cs="宋体" w:hint="eastAsia"/>
                <w:color w:val="000000"/>
                <w:kern w:val="0"/>
                <w:sz w:val="28"/>
                <w:szCs w:val="28"/>
              </w:rPr>
              <w:t>专业</w:t>
            </w:r>
            <w:r w:rsidRPr="007D3536">
              <w:rPr>
                <w:rFonts w:ascii="黑体" w:eastAsia="黑体" w:hAnsi="黑体" w:cs="宋体"/>
                <w:color w:val="000000"/>
                <w:kern w:val="0"/>
                <w:sz w:val="28"/>
                <w:szCs w:val="28"/>
              </w:rPr>
              <w:t>类</w:t>
            </w:r>
          </w:p>
        </w:tc>
        <w:tc>
          <w:tcPr>
            <w:tcW w:w="1549" w:type="dxa"/>
            <w:vAlign w:val="center"/>
          </w:tcPr>
          <w:p w:rsidR="00051D07" w:rsidRPr="007D3536" w:rsidRDefault="00051D07" w:rsidP="00F43E06">
            <w:pPr>
              <w:jc w:val="center"/>
              <w:rPr>
                <w:rFonts w:ascii="黑体" w:eastAsia="黑体" w:hAnsi="黑体" w:cs="宋体"/>
                <w:color w:val="000000"/>
                <w:kern w:val="0"/>
                <w:sz w:val="28"/>
                <w:szCs w:val="28"/>
              </w:rPr>
            </w:pPr>
            <w:r w:rsidRPr="007D3536">
              <w:rPr>
                <w:rFonts w:ascii="黑体" w:eastAsia="黑体" w:hAnsi="黑体" w:cs="宋体"/>
                <w:color w:val="000000"/>
                <w:kern w:val="0"/>
                <w:sz w:val="28"/>
                <w:szCs w:val="28"/>
              </w:rPr>
              <w:t>专业</w:t>
            </w:r>
            <w:r w:rsidRPr="007D3536">
              <w:rPr>
                <w:rFonts w:ascii="黑体" w:eastAsia="黑体" w:hAnsi="黑体" w:cs="宋体" w:hint="eastAsia"/>
                <w:color w:val="000000"/>
                <w:kern w:val="0"/>
                <w:sz w:val="28"/>
                <w:szCs w:val="28"/>
              </w:rPr>
              <w:t>代码</w:t>
            </w:r>
          </w:p>
        </w:tc>
        <w:tc>
          <w:tcPr>
            <w:tcW w:w="2988" w:type="dxa"/>
            <w:vAlign w:val="center"/>
          </w:tcPr>
          <w:p w:rsidR="00051D07" w:rsidRPr="007D3536" w:rsidRDefault="00051D07" w:rsidP="00F43E06">
            <w:pPr>
              <w:jc w:val="center"/>
              <w:rPr>
                <w:rFonts w:ascii="黑体" w:eastAsia="黑体" w:hAnsi="黑体" w:cs="宋体"/>
                <w:color w:val="000000"/>
                <w:kern w:val="0"/>
                <w:sz w:val="28"/>
                <w:szCs w:val="28"/>
              </w:rPr>
            </w:pPr>
            <w:r w:rsidRPr="007D3536">
              <w:rPr>
                <w:rFonts w:ascii="黑体" w:eastAsia="黑体" w:hAnsi="黑体" w:cs="宋体"/>
                <w:color w:val="000000"/>
                <w:kern w:val="0"/>
                <w:sz w:val="28"/>
                <w:szCs w:val="28"/>
              </w:rPr>
              <w:t>专业名称</w:t>
            </w:r>
          </w:p>
        </w:tc>
      </w:tr>
      <w:tr w:rsidR="00051D07" w:rsidTr="00F43E06">
        <w:tc>
          <w:tcPr>
            <w:tcW w:w="816" w:type="dxa"/>
            <w:vAlign w:val="center"/>
          </w:tcPr>
          <w:p w:rsidR="00051D07" w:rsidRPr="00717545" w:rsidRDefault="00051D07" w:rsidP="00F43E06">
            <w:pPr>
              <w:jc w:val="center"/>
              <w:rPr>
                <w:rFonts w:ascii="宋体" w:hAnsi="宋体" w:cs="宋体"/>
                <w:color w:val="000000"/>
                <w:kern w:val="0"/>
                <w:sz w:val="28"/>
                <w:szCs w:val="28"/>
              </w:rPr>
            </w:pPr>
            <w:r w:rsidRPr="00717545">
              <w:rPr>
                <w:rFonts w:ascii="宋体" w:hAnsi="宋体" w:cs="宋体" w:hint="eastAsia"/>
                <w:color w:val="000000"/>
                <w:kern w:val="0"/>
                <w:sz w:val="28"/>
                <w:szCs w:val="28"/>
              </w:rPr>
              <w:t>1</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经济学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经济学类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320101</w:t>
            </w:r>
          </w:p>
        </w:tc>
        <w:tc>
          <w:tcPr>
            <w:tcW w:w="2988" w:type="dxa"/>
            <w:vAlign w:val="center"/>
          </w:tcPr>
          <w:p w:rsidR="00051D07" w:rsidRPr="0005389A" w:rsidRDefault="00051D07" w:rsidP="00F43E06">
            <w:pPr>
              <w:widowControl/>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区域经济开发与管理</w:t>
            </w:r>
          </w:p>
        </w:tc>
      </w:tr>
      <w:tr w:rsidR="00051D07" w:rsidTr="00F43E06">
        <w:trPr>
          <w:trHeight w:val="529"/>
        </w:trPr>
        <w:tc>
          <w:tcPr>
            <w:tcW w:w="816" w:type="dxa"/>
            <w:vAlign w:val="center"/>
          </w:tcPr>
          <w:p w:rsidR="00051D07" w:rsidRPr="00717545" w:rsidRDefault="00051D07" w:rsidP="00F43E06">
            <w:pPr>
              <w:jc w:val="center"/>
              <w:rPr>
                <w:rFonts w:ascii="宋体" w:hAnsi="宋体" w:cs="宋体"/>
                <w:color w:val="000000"/>
                <w:kern w:val="0"/>
                <w:sz w:val="28"/>
                <w:szCs w:val="28"/>
              </w:rPr>
            </w:pPr>
            <w:r w:rsidRPr="00717545">
              <w:rPr>
                <w:rFonts w:ascii="宋体" w:hAnsi="宋体" w:cs="宋体" w:hint="eastAsia"/>
                <w:color w:val="000000"/>
                <w:kern w:val="0"/>
                <w:sz w:val="28"/>
                <w:szCs w:val="28"/>
              </w:rPr>
              <w:t>2</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法</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法学类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330101K</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监所管理</w:t>
            </w:r>
          </w:p>
        </w:tc>
      </w:tr>
      <w:tr w:rsidR="00051D07" w:rsidRPr="001B263A" w:rsidTr="00F43E06">
        <w:tc>
          <w:tcPr>
            <w:tcW w:w="816" w:type="dxa"/>
            <w:vAlign w:val="center"/>
          </w:tcPr>
          <w:p w:rsidR="00051D07" w:rsidRPr="00717545"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340101</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教育管理</w:t>
            </w:r>
          </w:p>
        </w:tc>
      </w:tr>
      <w:tr w:rsidR="00051D07" w:rsidRPr="001B263A" w:rsidTr="00F43E06">
        <w:tc>
          <w:tcPr>
            <w:tcW w:w="816" w:type="dxa"/>
            <w:vAlign w:val="center"/>
          </w:tcPr>
          <w:p w:rsidR="00051D07" w:rsidRPr="00717545"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4</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340102</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心理健康教育</w:t>
            </w:r>
          </w:p>
        </w:tc>
      </w:tr>
      <w:tr w:rsidR="00051D07" w:rsidTr="00F43E06">
        <w:tc>
          <w:tcPr>
            <w:tcW w:w="816" w:type="dxa"/>
            <w:vAlign w:val="center"/>
          </w:tcPr>
          <w:p w:rsidR="00051D07" w:rsidRPr="00717545"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5</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教育学类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340103</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双语教育</w:t>
            </w:r>
          </w:p>
        </w:tc>
      </w:tr>
      <w:tr w:rsidR="00051D07" w:rsidTr="00F43E06">
        <w:tc>
          <w:tcPr>
            <w:tcW w:w="816" w:type="dxa"/>
            <w:vAlign w:val="center"/>
          </w:tcPr>
          <w:p w:rsidR="00051D07"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6</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350101</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维吾尔语言文学</w:t>
            </w:r>
          </w:p>
        </w:tc>
      </w:tr>
      <w:tr w:rsidR="00051D07" w:rsidTr="00F43E06">
        <w:tc>
          <w:tcPr>
            <w:tcW w:w="816" w:type="dxa"/>
            <w:vAlign w:val="center"/>
          </w:tcPr>
          <w:p w:rsidR="00051D07"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7</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051D07" w:rsidRPr="0005389A" w:rsidRDefault="00051D07" w:rsidP="00F43E06">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350102</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哈萨克语言文学</w:t>
            </w:r>
          </w:p>
        </w:tc>
      </w:tr>
      <w:tr w:rsidR="00051D07" w:rsidTr="00F43E06">
        <w:tc>
          <w:tcPr>
            <w:tcW w:w="816" w:type="dxa"/>
            <w:vAlign w:val="center"/>
          </w:tcPr>
          <w:p w:rsidR="00051D07"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8</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350103</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蒙古语言文学</w:t>
            </w:r>
          </w:p>
        </w:tc>
      </w:tr>
      <w:tr w:rsidR="00051D07" w:rsidTr="00F43E06">
        <w:tc>
          <w:tcPr>
            <w:tcW w:w="816" w:type="dxa"/>
            <w:vAlign w:val="center"/>
          </w:tcPr>
          <w:p w:rsidR="00051D07"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9</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350104</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朝鲜语言文学</w:t>
            </w:r>
          </w:p>
        </w:tc>
      </w:tr>
      <w:tr w:rsidR="00051D07" w:rsidTr="00F43E06">
        <w:trPr>
          <w:trHeight w:val="696"/>
        </w:trPr>
        <w:tc>
          <w:tcPr>
            <w:tcW w:w="816" w:type="dxa"/>
            <w:vAlign w:val="center"/>
          </w:tcPr>
          <w:p w:rsidR="00051D07"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10</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文</w:t>
            </w:r>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4"/>
                <w:szCs w:val="24"/>
              </w:rPr>
            </w:pPr>
            <w:r w:rsidRPr="0005389A">
              <w:rPr>
                <w:rFonts w:ascii="仿宋_GB2312" w:eastAsia="仿宋_GB2312" w:hAnsi="宋体" w:cs="宋体" w:hint="eastAsia"/>
                <w:color w:val="000000"/>
                <w:kern w:val="0"/>
                <w:sz w:val="24"/>
                <w:szCs w:val="24"/>
              </w:rPr>
              <w:t>中国语言文学类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sidRPr="00962BF8">
              <w:rPr>
                <w:rFonts w:ascii="仿宋_GB2312" w:eastAsia="仿宋_GB2312" w:hAnsi="宋体" w:cs="宋体"/>
                <w:color w:val="000000"/>
                <w:kern w:val="0"/>
                <w:sz w:val="28"/>
                <w:szCs w:val="28"/>
              </w:rPr>
              <w:t>350105</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藏语言文学</w:t>
            </w:r>
          </w:p>
        </w:tc>
      </w:tr>
      <w:tr w:rsidR="00051D07" w:rsidTr="00F43E06">
        <w:trPr>
          <w:trHeight w:val="706"/>
        </w:trPr>
        <w:tc>
          <w:tcPr>
            <w:tcW w:w="816" w:type="dxa"/>
            <w:vAlign w:val="center"/>
          </w:tcPr>
          <w:p w:rsidR="00051D07" w:rsidRPr="00717545"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11</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proofErr w:type="gramStart"/>
            <w:r w:rsidRPr="0005389A">
              <w:rPr>
                <w:rFonts w:ascii="仿宋_GB2312" w:eastAsia="仿宋_GB2312" w:hAnsi="宋体" w:cs="宋体" w:hint="eastAsia"/>
                <w:color w:val="000000"/>
                <w:kern w:val="0"/>
                <w:sz w:val="28"/>
                <w:szCs w:val="28"/>
              </w:rPr>
              <w:t>医</w:t>
            </w:r>
            <w:proofErr w:type="gramEnd"/>
            <w:r>
              <w:rPr>
                <w:rFonts w:ascii="仿宋_GB2312" w:eastAsia="仿宋_GB2312" w:hAnsi="宋体" w:cs="宋体" w:hint="eastAsia"/>
                <w:color w:val="000000"/>
                <w:kern w:val="0"/>
                <w:sz w:val="28"/>
                <w:szCs w:val="28"/>
              </w:rPr>
              <w:t xml:space="preserve">  </w:t>
            </w:r>
            <w:r w:rsidRPr="0005389A">
              <w:rPr>
                <w:rFonts w:ascii="仿宋_GB2312" w:eastAsia="仿宋_GB2312" w:hAnsi="宋体" w:cs="宋体" w:hint="eastAsia"/>
                <w:color w:val="000000"/>
                <w:kern w:val="0"/>
                <w:sz w:val="28"/>
                <w:szCs w:val="28"/>
              </w:rPr>
              <w:t>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8"/>
                <w:szCs w:val="28"/>
              </w:rPr>
            </w:pPr>
            <w:proofErr w:type="gramStart"/>
            <w:r w:rsidRPr="0005389A">
              <w:rPr>
                <w:rFonts w:ascii="仿宋_GB2312" w:eastAsia="仿宋_GB2312" w:hAnsi="宋体" w:cs="宋体" w:hint="eastAsia"/>
                <w:color w:val="000000"/>
                <w:kern w:val="0"/>
                <w:sz w:val="28"/>
                <w:szCs w:val="28"/>
              </w:rPr>
              <w:t>护理学类</w:t>
            </w:r>
            <w:proofErr w:type="gramEnd"/>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401101</w:t>
            </w:r>
          </w:p>
        </w:tc>
        <w:tc>
          <w:tcPr>
            <w:tcW w:w="2988"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社区护理学</w:t>
            </w:r>
          </w:p>
        </w:tc>
      </w:tr>
      <w:tr w:rsidR="00051D07" w:rsidTr="00F43E06">
        <w:trPr>
          <w:trHeight w:val="702"/>
        </w:trPr>
        <w:tc>
          <w:tcPr>
            <w:tcW w:w="816" w:type="dxa"/>
            <w:vAlign w:val="center"/>
          </w:tcPr>
          <w:p w:rsidR="00051D07" w:rsidRPr="00717545"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12</w:t>
            </w:r>
          </w:p>
        </w:tc>
        <w:tc>
          <w:tcPr>
            <w:tcW w:w="1385"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管理学</w:t>
            </w:r>
          </w:p>
        </w:tc>
        <w:tc>
          <w:tcPr>
            <w:tcW w:w="1934" w:type="dxa"/>
            <w:vAlign w:val="center"/>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工商管理类</w:t>
            </w:r>
          </w:p>
        </w:tc>
        <w:tc>
          <w:tcPr>
            <w:tcW w:w="1549" w:type="dxa"/>
            <w:vAlign w:val="center"/>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420201</w:t>
            </w:r>
          </w:p>
        </w:tc>
        <w:tc>
          <w:tcPr>
            <w:tcW w:w="2988" w:type="dxa"/>
            <w:vAlign w:val="center"/>
          </w:tcPr>
          <w:p w:rsidR="00051D07" w:rsidRPr="0005389A" w:rsidRDefault="00051D07" w:rsidP="00F43E06">
            <w:pPr>
              <w:widowControl/>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网络营销与管理</w:t>
            </w:r>
          </w:p>
        </w:tc>
      </w:tr>
      <w:tr w:rsidR="00051D07" w:rsidRPr="001B263A" w:rsidTr="00F43E06">
        <w:tc>
          <w:tcPr>
            <w:tcW w:w="816" w:type="dxa"/>
          </w:tcPr>
          <w:p w:rsidR="00051D07" w:rsidRPr="00697DAD" w:rsidRDefault="00051D07" w:rsidP="00F43E06">
            <w:pPr>
              <w:jc w:val="center"/>
              <w:rPr>
                <w:rFonts w:ascii="宋体" w:hAnsi="宋体" w:cs="宋体"/>
                <w:color w:val="000000"/>
                <w:kern w:val="0"/>
                <w:sz w:val="28"/>
                <w:szCs w:val="28"/>
              </w:rPr>
            </w:pPr>
            <w:r>
              <w:rPr>
                <w:rFonts w:ascii="宋体" w:hAnsi="宋体" w:cs="宋体" w:hint="eastAsia"/>
                <w:color w:val="000000"/>
                <w:kern w:val="0"/>
                <w:sz w:val="28"/>
                <w:szCs w:val="28"/>
              </w:rPr>
              <w:t>1</w:t>
            </w:r>
            <w:r w:rsidRPr="00697DAD">
              <w:rPr>
                <w:rFonts w:ascii="宋体" w:hAnsi="宋体" w:cs="宋体" w:hint="eastAsia"/>
                <w:color w:val="000000"/>
                <w:kern w:val="0"/>
                <w:sz w:val="28"/>
                <w:szCs w:val="28"/>
              </w:rPr>
              <w:t>3</w:t>
            </w:r>
          </w:p>
        </w:tc>
        <w:tc>
          <w:tcPr>
            <w:tcW w:w="1385" w:type="dxa"/>
          </w:tcPr>
          <w:p w:rsidR="00051D07" w:rsidRPr="0005389A" w:rsidRDefault="00051D07" w:rsidP="00F43E06">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管理</w:t>
            </w:r>
            <w:r w:rsidRPr="0005389A">
              <w:rPr>
                <w:rFonts w:ascii="仿宋_GB2312" w:eastAsia="仿宋_GB2312" w:hAnsi="宋体" w:cs="宋体" w:hint="eastAsia"/>
                <w:color w:val="000000"/>
                <w:kern w:val="0"/>
                <w:sz w:val="28"/>
                <w:szCs w:val="28"/>
              </w:rPr>
              <w:t>学</w:t>
            </w:r>
          </w:p>
        </w:tc>
        <w:tc>
          <w:tcPr>
            <w:tcW w:w="1934" w:type="dxa"/>
          </w:tcPr>
          <w:p w:rsidR="00051D07" w:rsidRPr="0005389A" w:rsidRDefault="00051D07" w:rsidP="00F43E06">
            <w:pPr>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公共管理</w:t>
            </w:r>
            <w:r w:rsidRPr="0005389A">
              <w:rPr>
                <w:rFonts w:ascii="仿宋_GB2312" w:eastAsia="仿宋_GB2312" w:hAnsi="宋体" w:cs="宋体" w:hint="eastAsia"/>
                <w:color w:val="000000"/>
                <w:kern w:val="0"/>
                <w:sz w:val="28"/>
                <w:szCs w:val="28"/>
              </w:rPr>
              <w:t>类</w:t>
            </w:r>
          </w:p>
        </w:tc>
        <w:tc>
          <w:tcPr>
            <w:tcW w:w="1549" w:type="dxa"/>
          </w:tcPr>
          <w:p w:rsidR="00051D07" w:rsidRPr="0005389A" w:rsidRDefault="00051D07" w:rsidP="00F43E06">
            <w:pPr>
              <w:widowControl/>
              <w:ind w:firstLine="92"/>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420401</w:t>
            </w:r>
          </w:p>
        </w:tc>
        <w:tc>
          <w:tcPr>
            <w:tcW w:w="2988" w:type="dxa"/>
          </w:tcPr>
          <w:p w:rsidR="00051D07" w:rsidRPr="0005389A" w:rsidRDefault="00051D07" w:rsidP="00F43E06">
            <w:pPr>
              <w:jc w:val="center"/>
              <w:rPr>
                <w:rFonts w:ascii="仿宋_GB2312" w:eastAsia="仿宋_GB2312" w:hAnsi="宋体" w:cs="宋体"/>
                <w:color w:val="000000"/>
                <w:kern w:val="0"/>
                <w:sz w:val="28"/>
                <w:szCs w:val="28"/>
              </w:rPr>
            </w:pPr>
            <w:r w:rsidRPr="0005389A">
              <w:rPr>
                <w:rFonts w:ascii="仿宋_GB2312" w:eastAsia="仿宋_GB2312" w:hAnsi="宋体" w:cs="宋体" w:hint="eastAsia"/>
                <w:color w:val="000000"/>
                <w:kern w:val="0"/>
                <w:sz w:val="28"/>
                <w:szCs w:val="28"/>
              </w:rPr>
              <w:t>城市公共安全管理</w:t>
            </w:r>
          </w:p>
        </w:tc>
      </w:tr>
    </w:tbl>
    <w:p w:rsidR="00051D07" w:rsidRDefault="00051D07" w:rsidP="00051D07">
      <w:pPr>
        <w:spacing w:line="560" w:lineRule="exact"/>
        <w:jc w:val="center"/>
        <w:rPr>
          <w:rFonts w:ascii="楷体_GB2312" w:eastAsia="楷体_GB2312" w:hAnsi="Times New Roman"/>
          <w:b/>
          <w:kern w:val="0"/>
          <w:sz w:val="32"/>
          <w:szCs w:val="32"/>
        </w:rPr>
      </w:pPr>
    </w:p>
    <w:p w:rsidR="00051D07" w:rsidRDefault="00051D07" w:rsidP="00051D07">
      <w:pPr>
        <w:spacing w:line="560" w:lineRule="exact"/>
        <w:jc w:val="center"/>
        <w:rPr>
          <w:rFonts w:ascii="楷体_GB2312" w:eastAsia="楷体_GB2312" w:hAnsi="Times New Roman"/>
          <w:b/>
          <w:kern w:val="0"/>
          <w:sz w:val="32"/>
          <w:szCs w:val="32"/>
        </w:rPr>
      </w:pPr>
    </w:p>
    <w:p w:rsidR="00051D07" w:rsidRDefault="00051D07" w:rsidP="00051D07">
      <w:pPr>
        <w:spacing w:line="560" w:lineRule="exact"/>
        <w:jc w:val="center"/>
        <w:rPr>
          <w:rFonts w:ascii="楷体_GB2312" w:eastAsia="楷体_GB2312" w:hAnsi="Times New Roman"/>
          <w:b/>
          <w:kern w:val="0"/>
          <w:sz w:val="32"/>
          <w:szCs w:val="32"/>
        </w:rPr>
      </w:pPr>
    </w:p>
    <w:p w:rsidR="00051D07" w:rsidRPr="00472432" w:rsidRDefault="00051D07" w:rsidP="00051D07">
      <w:pPr>
        <w:spacing w:line="560" w:lineRule="exact"/>
        <w:jc w:val="center"/>
        <w:rPr>
          <w:rFonts w:ascii="楷体_GB2312" w:eastAsia="楷体_GB2312" w:hAnsi="Times New Roman"/>
          <w:b/>
          <w:kern w:val="0"/>
          <w:sz w:val="32"/>
          <w:szCs w:val="32"/>
        </w:rPr>
      </w:pPr>
      <w:r w:rsidRPr="00472432">
        <w:rPr>
          <w:rFonts w:ascii="楷体_GB2312" w:eastAsia="楷体_GB2312" w:hAnsi="Times New Roman" w:hint="eastAsia"/>
          <w:b/>
          <w:kern w:val="0"/>
          <w:sz w:val="32"/>
          <w:szCs w:val="32"/>
        </w:rPr>
        <w:lastRenderedPageBreak/>
        <w:t>专科（17个专业）</w:t>
      </w:r>
    </w:p>
    <w:p w:rsidR="00051D07" w:rsidRPr="0003678E" w:rsidRDefault="00051D07" w:rsidP="00051D07">
      <w:pPr>
        <w:pStyle w:val="a8"/>
        <w:spacing w:line="300" w:lineRule="exact"/>
        <w:ind w:left="1718" w:firstLineChars="0" w:firstLine="0"/>
        <w:rPr>
          <w:rFonts w:ascii="楷体_GB2312" w:eastAsia="楷体_GB2312" w:hAnsi="Times New Roman"/>
          <w:b/>
          <w:kern w:val="0"/>
          <w:sz w:val="32"/>
          <w:szCs w:val="32"/>
        </w:rPr>
      </w:pPr>
    </w:p>
    <w:tbl>
      <w:tblPr>
        <w:tblStyle w:val="aa"/>
        <w:tblW w:w="8755" w:type="dxa"/>
        <w:tblLook w:val="04A0" w:firstRow="1" w:lastRow="0" w:firstColumn="1" w:lastColumn="0" w:noHBand="0" w:noVBand="1"/>
      </w:tblPr>
      <w:tblGrid>
        <w:gridCol w:w="800"/>
        <w:gridCol w:w="2285"/>
        <w:gridCol w:w="1701"/>
        <w:gridCol w:w="1559"/>
        <w:gridCol w:w="2410"/>
      </w:tblGrid>
      <w:tr w:rsidR="00051D07" w:rsidRPr="00006A7F" w:rsidTr="00F43E06">
        <w:tc>
          <w:tcPr>
            <w:tcW w:w="800" w:type="dxa"/>
            <w:vAlign w:val="center"/>
          </w:tcPr>
          <w:p w:rsidR="00051D07" w:rsidRPr="009C2621" w:rsidRDefault="00051D07" w:rsidP="00F43E06">
            <w:pPr>
              <w:jc w:val="center"/>
              <w:rPr>
                <w:rFonts w:ascii="Times New Roman" w:eastAsia="黑体" w:hAnsi="黑体"/>
                <w:sz w:val="28"/>
                <w:szCs w:val="28"/>
              </w:rPr>
            </w:pPr>
            <w:r>
              <w:rPr>
                <w:rFonts w:ascii="Times New Roman" w:eastAsia="黑体" w:hAnsi="黑体" w:hint="eastAsia"/>
                <w:sz w:val="28"/>
                <w:szCs w:val="28"/>
              </w:rPr>
              <w:t>序号</w:t>
            </w:r>
          </w:p>
        </w:tc>
        <w:tc>
          <w:tcPr>
            <w:tcW w:w="2285" w:type="dxa"/>
            <w:vAlign w:val="center"/>
          </w:tcPr>
          <w:p w:rsidR="00051D07" w:rsidRPr="009C2621" w:rsidRDefault="00051D07" w:rsidP="00F43E06">
            <w:pPr>
              <w:jc w:val="center"/>
              <w:rPr>
                <w:rFonts w:ascii="Times New Roman" w:eastAsia="黑体" w:hAnsi="黑体"/>
                <w:sz w:val="28"/>
                <w:szCs w:val="28"/>
              </w:rPr>
            </w:pPr>
            <w:r>
              <w:rPr>
                <w:rFonts w:ascii="Times New Roman" w:eastAsia="黑体" w:hAnsi="黑体" w:hint="eastAsia"/>
                <w:sz w:val="28"/>
                <w:szCs w:val="28"/>
              </w:rPr>
              <w:t>专业大类</w:t>
            </w:r>
          </w:p>
        </w:tc>
        <w:tc>
          <w:tcPr>
            <w:tcW w:w="1701" w:type="dxa"/>
            <w:vAlign w:val="center"/>
          </w:tcPr>
          <w:p w:rsidR="00051D07" w:rsidRPr="00006A7F" w:rsidRDefault="00051D07" w:rsidP="00F43E06">
            <w:pPr>
              <w:jc w:val="center"/>
              <w:rPr>
                <w:rFonts w:ascii="Times New Roman" w:eastAsia="黑体" w:hAnsi="黑体"/>
                <w:sz w:val="28"/>
                <w:szCs w:val="28"/>
              </w:rPr>
            </w:pPr>
            <w:r w:rsidRPr="009C2621">
              <w:rPr>
                <w:rFonts w:ascii="Times New Roman" w:eastAsia="黑体" w:hAnsi="黑体" w:hint="eastAsia"/>
                <w:sz w:val="28"/>
                <w:szCs w:val="28"/>
              </w:rPr>
              <w:t>专业类</w:t>
            </w:r>
          </w:p>
        </w:tc>
        <w:tc>
          <w:tcPr>
            <w:tcW w:w="1559" w:type="dxa"/>
            <w:vAlign w:val="center"/>
          </w:tcPr>
          <w:p w:rsidR="00051D07" w:rsidRPr="00006A7F" w:rsidRDefault="00051D07" w:rsidP="00F43E06">
            <w:pPr>
              <w:jc w:val="center"/>
              <w:rPr>
                <w:rFonts w:ascii="Times New Roman" w:eastAsia="黑体" w:hAnsi="黑体"/>
                <w:sz w:val="28"/>
                <w:szCs w:val="28"/>
              </w:rPr>
            </w:pPr>
            <w:r w:rsidRPr="009C2621">
              <w:rPr>
                <w:rFonts w:ascii="Times New Roman" w:eastAsia="黑体" w:hAnsi="黑体" w:hint="eastAsia"/>
                <w:sz w:val="28"/>
                <w:szCs w:val="28"/>
              </w:rPr>
              <w:t>专业代码</w:t>
            </w:r>
          </w:p>
        </w:tc>
        <w:tc>
          <w:tcPr>
            <w:tcW w:w="2410" w:type="dxa"/>
            <w:vAlign w:val="center"/>
          </w:tcPr>
          <w:p w:rsidR="00051D07" w:rsidRPr="00006A7F" w:rsidRDefault="00051D07" w:rsidP="00F43E06">
            <w:pPr>
              <w:jc w:val="center"/>
              <w:rPr>
                <w:rFonts w:ascii="Times New Roman" w:eastAsia="黑体" w:hAnsi="黑体"/>
                <w:sz w:val="28"/>
                <w:szCs w:val="28"/>
              </w:rPr>
            </w:pPr>
            <w:r w:rsidRPr="009C2621">
              <w:rPr>
                <w:rFonts w:ascii="Times New Roman" w:eastAsia="黑体" w:hAnsi="黑体" w:hint="eastAsia"/>
                <w:sz w:val="28"/>
                <w:szCs w:val="28"/>
              </w:rPr>
              <w:t>专业名称</w:t>
            </w:r>
          </w:p>
        </w:tc>
      </w:tr>
      <w:tr w:rsidR="00051D07" w:rsidRPr="005B6326" w:rsidTr="00F43E06">
        <w:trPr>
          <w:trHeight w:val="739"/>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农林牧渔大类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农业类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810101</w:t>
            </w:r>
          </w:p>
        </w:tc>
        <w:tc>
          <w:tcPr>
            <w:tcW w:w="2410" w:type="dxa"/>
            <w:vAlign w:val="center"/>
          </w:tcPr>
          <w:p w:rsidR="00051D07"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家庭农场经营</w:t>
            </w:r>
          </w:p>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管理</w:t>
            </w:r>
          </w:p>
        </w:tc>
      </w:tr>
      <w:tr w:rsidR="00051D07" w:rsidRPr="005B6326" w:rsidTr="00F43E06">
        <w:trPr>
          <w:trHeight w:val="739"/>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p>
        </w:tc>
        <w:tc>
          <w:tcPr>
            <w:tcW w:w="2285" w:type="dxa"/>
            <w:vAlign w:val="center"/>
          </w:tcPr>
          <w:p w:rsidR="00051D07" w:rsidRPr="00E47228" w:rsidRDefault="00051D07" w:rsidP="00F43E06">
            <w:pPr>
              <w:jc w:val="center"/>
              <w:rPr>
                <w:rFonts w:ascii="仿宋_GB2312" w:eastAsia="仿宋_GB2312" w:hAnsiTheme="minorEastAsia"/>
                <w:sz w:val="28"/>
                <w:szCs w:val="28"/>
              </w:rPr>
            </w:pPr>
            <w:r w:rsidRPr="00E47228">
              <w:rPr>
                <w:rFonts w:ascii="仿宋_GB2312" w:eastAsia="仿宋_GB2312" w:hAnsiTheme="minorEastAsia" w:hint="eastAsia"/>
                <w:sz w:val="28"/>
                <w:szCs w:val="28"/>
              </w:rPr>
              <w:t>资源环境</w:t>
            </w:r>
          </w:p>
          <w:p w:rsidR="00051D07" w:rsidRPr="0005389A" w:rsidRDefault="00051D07" w:rsidP="00F43E06">
            <w:pPr>
              <w:jc w:val="center"/>
              <w:rPr>
                <w:rFonts w:ascii="仿宋_GB2312" w:eastAsia="仿宋_GB2312" w:hAnsiTheme="minorEastAsia"/>
                <w:sz w:val="28"/>
                <w:szCs w:val="28"/>
              </w:rPr>
            </w:pPr>
            <w:r w:rsidRPr="00E47228">
              <w:rPr>
                <w:rFonts w:ascii="仿宋_GB2312" w:eastAsia="仿宋_GB2312" w:hAnsiTheme="minorEastAsia" w:hint="eastAsia"/>
                <w:sz w:val="28"/>
                <w:szCs w:val="28"/>
              </w:rPr>
              <w:t>与安全大类</w:t>
            </w:r>
          </w:p>
        </w:tc>
        <w:tc>
          <w:tcPr>
            <w:tcW w:w="1701" w:type="dxa"/>
            <w:vAlign w:val="center"/>
          </w:tcPr>
          <w:p w:rsidR="00051D07" w:rsidRPr="0005389A" w:rsidRDefault="00051D07" w:rsidP="00F43E06">
            <w:pPr>
              <w:jc w:val="center"/>
              <w:rPr>
                <w:rFonts w:ascii="仿宋_GB2312" w:eastAsia="仿宋_GB2312" w:hAnsiTheme="minorEastAsia"/>
                <w:sz w:val="24"/>
                <w:szCs w:val="24"/>
              </w:rPr>
            </w:pPr>
            <w:r w:rsidRPr="0005389A">
              <w:rPr>
                <w:rFonts w:ascii="仿宋_GB2312" w:eastAsia="仿宋_GB2312" w:hAnsiTheme="minorEastAsia" w:hint="eastAsia"/>
                <w:sz w:val="28"/>
                <w:szCs w:val="28"/>
              </w:rPr>
              <w:t>煤炭类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820501</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采矿工程</w:t>
            </w:r>
          </w:p>
        </w:tc>
      </w:tr>
      <w:tr w:rsidR="00051D07" w:rsidRPr="005B6326" w:rsidTr="00F43E06">
        <w:trPr>
          <w:trHeight w:val="739"/>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资源环境</w:t>
            </w:r>
          </w:p>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与安全大类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煤炭类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820502</w:t>
            </w:r>
          </w:p>
        </w:tc>
        <w:tc>
          <w:tcPr>
            <w:tcW w:w="2410" w:type="dxa"/>
            <w:vAlign w:val="center"/>
          </w:tcPr>
          <w:p w:rsidR="00051D07"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煤矿安全技术</w:t>
            </w:r>
          </w:p>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与管理</w:t>
            </w:r>
          </w:p>
        </w:tc>
      </w:tr>
      <w:tr w:rsidR="00051D07" w:rsidRPr="005B6326" w:rsidTr="00F43E06">
        <w:trPr>
          <w:trHeight w:val="739"/>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装备制造大类</w:t>
            </w:r>
          </w:p>
        </w:tc>
        <w:tc>
          <w:tcPr>
            <w:tcW w:w="1701" w:type="dxa"/>
            <w:vAlign w:val="center"/>
          </w:tcPr>
          <w:p w:rsidR="00051D07" w:rsidRDefault="00051D07" w:rsidP="00F43E06">
            <w:pPr>
              <w:jc w:val="center"/>
              <w:rPr>
                <w:rFonts w:ascii="仿宋_GB2312" w:eastAsia="仿宋_GB2312" w:hAnsiTheme="minorEastAsia"/>
                <w:sz w:val="28"/>
                <w:szCs w:val="28"/>
              </w:rPr>
            </w:pPr>
            <w:r w:rsidRPr="00472432">
              <w:rPr>
                <w:rFonts w:ascii="仿宋_GB2312" w:eastAsia="仿宋_GB2312" w:hAnsiTheme="minorEastAsia" w:hint="eastAsia"/>
                <w:sz w:val="28"/>
                <w:szCs w:val="28"/>
              </w:rPr>
              <w:t>机械设计</w:t>
            </w:r>
          </w:p>
          <w:p w:rsidR="00051D07" w:rsidRPr="00472432" w:rsidRDefault="00051D07" w:rsidP="00F43E06">
            <w:pPr>
              <w:jc w:val="center"/>
              <w:rPr>
                <w:rFonts w:ascii="仿宋_GB2312" w:eastAsia="仿宋_GB2312" w:hAnsiTheme="minorEastAsia"/>
                <w:sz w:val="28"/>
                <w:szCs w:val="28"/>
              </w:rPr>
            </w:pPr>
            <w:r w:rsidRPr="00472432">
              <w:rPr>
                <w:rFonts w:ascii="仿宋_GB2312" w:eastAsia="仿宋_GB2312" w:hAnsiTheme="minorEastAsia" w:hint="eastAsia"/>
                <w:sz w:val="28"/>
                <w:szCs w:val="28"/>
              </w:rPr>
              <w:t>制造类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860101</w:t>
            </w:r>
          </w:p>
        </w:tc>
        <w:tc>
          <w:tcPr>
            <w:tcW w:w="2410" w:type="dxa"/>
            <w:vAlign w:val="center"/>
          </w:tcPr>
          <w:p w:rsidR="00051D07"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机械电子工程</w:t>
            </w:r>
          </w:p>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与管理</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生物与化工大类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生物技术类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870101</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生物技术</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生物与化工大类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化工技术类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870201</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应用化学</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7</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电子信息大类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电子信息类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910101</w:t>
            </w:r>
          </w:p>
        </w:tc>
        <w:tc>
          <w:tcPr>
            <w:tcW w:w="2410" w:type="dxa"/>
            <w:vAlign w:val="center"/>
          </w:tcPr>
          <w:p w:rsidR="00051D07"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信息系统开发</w:t>
            </w:r>
          </w:p>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与维护</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财经商贸大类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财政税务类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930101</w:t>
            </w:r>
          </w:p>
        </w:tc>
        <w:tc>
          <w:tcPr>
            <w:tcW w:w="2410" w:type="dxa"/>
            <w:vAlign w:val="center"/>
          </w:tcPr>
          <w:p w:rsidR="00051D07"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区域经济开发</w:t>
            </w:r>
          </w:p>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与管理</w:t>
            </w:r>
          </w:p>
        </w:tc>
      </w:tr>
      <w:tr w:rsidR="00051D07" w:rsidRPr="0005389A" w:rsidTr="00F43E06">
        <w:trPr>
          <w:trHeight w:val="920"/>
        </w:trPr>
        <w:tc>
          <w:tcPr>
            <w:tcW w:w="800" w:type="dxa"/>
            <w:vAlign w:val="center"/>
          </w:tcPr>
          <w:p w:rsidR="00051D07"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 xml:space="preserve">文化艺术大类 </w:t>
            </w:r>
          </w:p>
        </w:tc>
        <w:tc>
          <w:tcPr>
            <w:tcW w:w="1701" w:type="dxa"/>
            <w:vAlign w:val="center"/>
          </w:tcPr>
          <w:p w:rsidR="00051D07" w:rsidRPr="00E47228" w:rsidRDefault="00051D07" w:rsidP="00F43E06">
            <w:pPr>
              <w:jc w:val="center"/>
              <w:rPr>
                <w:rFonts w:ascii="仿宋_GB2312" w:eastAsia="仿宋_GB2312" w:hAnsiTheme="minorEastAsia"/>
                <w:sz w:val="28"/>
                <w:szCs w:val="28"/>
              </w:rPr>
            </w:pPr>
            <w:r w:rsidRPr="00E47228">
              <w:rPr>
                <w:rFonts w:ascii="仿宋_GB2312" w:eastAsia="仿宋_GB2312" w:hAnsiTheme="minorEastAsia" w:hint="eastAsia"/>
                <w:sz w:val="28"/>
                <w:szCs w:val="28"/>
              </w:rPr>
              <w:t>民族文化类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950301</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维吾尔语言文学</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051D07" w:rsidRPr="00E47228" w:rsidRDefault="00051D07" w:rsidP="00F43E06">
            <w:pPr>
              <w:jc w:val="center"/>
              <w:rPr>
                <w:rFonts w:ascii="仿宋_GB2312" w:eastAsia="仿宋_GB2312"/>
                <w:sz w:val="28"/>
                <w:szCs w:val="28"/>
              </w:rPr>
            </w:pPr>
            <w:r w:rsidRPr="00E47228">
              <w:rPr>
                <w:rFonts w:ascii="仿宋_GB2312" w:eastAsia="仿宋_GB2312" w:hAnsiTheme="minorEastAsia" w:hint="eastAsia"/>
                <w:sz w:val="28"/>
                <w:szCs w:val="28"/>
              </w:rPr>
              <w:t>民族文化类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950302</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哈萨克语言文学</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051D07" w:rsidRPr="00E47228" w:rsidRDefault="00051D07" w:rsidP="00F43E06">
            <w:pPr>
              <w:jc w:val="center"/>
              <w:rPr>
                <w:rFonts w:ascii="仿宋_GB2312" w:eastAsia="仿宋_GB2312"/>
                <w:sz w:val="28"/>
                <w:szCs w:val="28"/>
              </w:rPr>
            </w:pPr>
            <w:r w:rsidRPr="00E47228">
              <w:rPr>
                <w:rFonts w:ascii="仿宋_GB2312" w:eastAsia="仿宋_GB2312" w:hAnsiTheme="minorEastAsia" w:hint="eastAsia"/>
                <w:sz w:val="28"/>
                <w:szCs w:val="28"/>
              </w:rPr>
              <w:t>民族文化类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950303</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蒙古语言文学</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12</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051D07" w:rsidRPr="00E47228" w:rsidRDefault="00051D07" w:rsidP="00F43E06">
            <w:pPr>
              <w:jc w:val="center"/>
              <w:rPr>
                <w:rFonts w:ascii="仿宋_GB2312" w:eastAsia="仿宋_GB2312"/>
                <w:sz w:val="28"/>
                <w:szCs w:val="28"/>
              </w:rPr>
            </w:pPr>
            <w:r w:rsidRPr="00E47228">
              <w:rPr>
                <w:rFonts w:ascii="仿宋_GB2312" w:eastAsia="仿宋_GB2312" w:hAnsiTheme="minorEastAsia" w:hint="eastAsia"/>
                <w:sz w:val="28"/>
                <w:szCs w:val="28"/>
              </w:rPr>
              <w:t>民族文化类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950304</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朝鲜语言文学</w:t>
            </w:r>
          </w:p>
        </w:tc>
      </w:tr>
      <w:tr w:rsidR="00051D07" w:rsidRPr="0005389A" w:rsidTr="00F43E06">
        <w:trPr>
          <w:trHeight w:val="92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13</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文化艺术大类</w:t>
            </w:r>
          </w:p>
        </w:tc>
        <w:tc>
          <w:tcPr>
            <w:tcW w:w="1701" w:type="dxa"/>
            <w:vAlign w:val="center"/>
          </w:tcPr>
          <w:p w:rsidR="00051D07" w:rsidRPr="0005389A" w:rsidRDefault="00051D07" w:rsidP="00F43E06">
            <w:pPr>
              <w:jc w:val="center"/>
              <w:rPr>
                <w:rFonts w:ascii="仿宋_GB2312" w:eastAsia="仿宋_GB2312"/>
                <w:sz w:val="26"/>
                <w:szCs w:val="24"/>
              </w:rPr>
            </w:pPr>
            <w:r w:rsidRPr="00E47228">
              <w:rPr>
                <w:rFonts w:ascii="仿宋_GB2312" w:eastAsia="仿宋_GB2312" w:hAnsiTheme="minorEastAsia" w:hint="eastAsia"/>
                <w:sz w:val="28"/>
                <w:szCs w:val="28"/>
              </w:rPr>
              <w:t>民族文化</w:t>
            </w:r>
            <w:r w:rsidRPr="0005389A">
              <w:rPr>
                <w:rFonts w:ascii="仿宋_GB2312" w:eastAsia="仿宋_GB2312" w:hAnsiTheme="minorEastAsia" w:hint="eastAsia"/>
                <w:sz w:val="26"/>
                <w:szCs w:val="24"/>
              </w:rPr>
              <w:t>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950305</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藏语言文学</w:t>
            </w:r>
          </w:p>
        </w:tc>
      </w:tr>
      <w:tr w:rsidR="00051D07" w:rsidRPr="005B6326" w:rsidTr="00F43E06">
        <w:trPr>
          <w:trHeight w:val="824"/>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14</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新闻传播大类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新闻出版类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960101</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新闻学</w:t>
            </w:r>
          </w:p>
        </w:tc>
      </w:tr>
      <w:tr w:rsidR="00051D07" w:rsidRPr="005B6326" w:rsidTr="00F43E06">
        <w:trPr>
          <w:trHeight w:val="838"/>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15</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教育与体育大类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970101K</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双语教育</w:t>
            </w:r>
          </w:p>
        </w:tc>
      </w:tr>
      <w:tr w:rsidR="00051D07" w:rsidRPr="005B6326" w:rsidTr="00F43E06">
        <w:trPr>
          <w:trHeight w:val="706"/>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16</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教育与体育大类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语言类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970201</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汉语言文学</w:t>
            </w:r>
          </w:p>
        </w:tc>
      </w:tr>
      <w:tr w:rsidR="00051D07" w:rsidRPr="005B6326" w:rsidTr="00F43E06">
        <w:trPr>
          <w:trHeight w:val="830"/>
        </w:trPr>
        <w:tc>
          <w:tcPr>
            <w:tcW w:w="800" w:type="dxa"/>
            <w:vAlign w:val="center"/>
          </w:tcPr>
          <w:p w:rsidR="00051D07" w:rsidRPr="0003678E" w:rsidRDefault="00051D07" w:rsidP="00F43E06">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17</w:t>
            </w:r>
          </w:p>
        </w:tc>
        <w:tc>
          <w:tcPr>
            <w:tcW w:w="2285"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教育与体育大类</w:t>
            </w:r>
          </w:p>
        </w:tc>
        <w:tc>
          <w:tcPr>
            <w:tcW w:w="1701"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语言类</w:t>
            </w:r>
          </w:p>
        </w:tc>
        <w:tc>
          <w:tcPr>
            <w:tcW w:w="1559" w:type="dxa"/>
            <w:vAlign w:val="center"/>
          </w:tcPr>
          <w:p w:rsidR="00051D07" w:rsidRPr="0005389A" w:rsidRDefault="00051D07" w:rsidP="00F43E06">
            <w:pPr>
              <w:jc w:val="center"/>
              <w:rPr>
                <w:rFonts w:ascii="仿宋_GB2312" w:eastAsia="仿宋_GB2312" w:hAnsiTheme="minorEastAsia"/>
                <w:sz w:val="28"/>
                <w:szCs w:val="28"/>
              </w:rPr>
            </w:pPr>
            <w:r>
              <w:rPr>
                <w:rFonts w:ascii="仿宋_GB2312" w:eastAsia="仿宋_GB2312" w:hAnsiTheme="minorEastAsia" w:hint="eastAsia"/>
                <w:sz w:val="28"/>
                <w:szCs w:val="28"/>
              </w:rPr>
              <w:t>970202</w:t>
            </w:r>
          </w:p>
        </w:tc>
        <w:tc>
          <w:tcPr>
            <w:tcW w:w="2410" w:type="dxa"/>
            <w:vAlign w:val="center"/>
          </w:tcPr>
          <w:p w:rsidR="00051D07" w:rsidRPr="0005389A" w:rsidRDefault="00051D07" w:rsidP="00F43E06">
            <w:pPr>
              <w:jc w:val="center"/>
              <w:rPr>
                <w:rFonts w:ascii="仿宋_GB2312" w:eastAsia="仿宋_GB2312" w:hAnsiTheme="minorEastAsia"/>
                <w:sz w:val="28"/>
                <w:szCs w:val="28"/>
              </w:rPr>
            </w:pPr>
            <w:r w:rsidRPr="0005389A">
              <w:rPr>
                <w:rFonts w:ascii="仿宋_GB2312" w:eastAsia="仿宋_GB2312" w:hAnsiTheme="minorEastAsia" w:hint="eastAsia"/>
                <w:sz w:val="28"/>
                <w:szCs w:val="28"/>
              </w:rPr>
              <w:t>英</w:t>
            </w:r>
            <w:r>
              <w:rPr>
                <w:rFonts w:ascii="仿宋_GB2312" w:eastAsia="仿宋_GB2312" w:hAnsiTheme="minorEastAsia" w:hint="eastAsia"/>
                <w:sz w:val="28"/>
                <w:szCs w:val="28"/>
              </w:rPr>
              <w:t xml:space="preserve"> </w:t>
            </w:r>
            <w:r w:rsidRPr="0005389A">
              <w:rPr>
                <w:rFonts w:ascii="仿宋_GB2312" w:eastAsia="仿宋_GB2312" w:hAnsiTheme="minorEastAsia" w:hint="eastAsia"/>
                <w:sz w:val="28"/>
                <w:szCs w:val="28"/>
              </w:rPr>
              <w:t>语</w:t>
            </w:r>
          </w:p>
        </w:tc>
      </w:tr>
    </w:tbl>
    <w:p w:rsidR="00051D07" w:rsidRDefault="00051D07" w:rsidP="00051D07">
      <w:pPr>
        <w:spacing w:line="440" w:lineRule="exact"/>
        <w:rPr>
          <w:rFonts w:ascii="楷体_GB2312" w:eastAsia="楷体_GB2312" w:hAnsi="宋体" w:cs="宋体"/>
          <w:b/>
          <w:color w:val="000000"/>
          <w:kern w:val="0"/>
          <w:sz w:val="24"/>
          <w:szCs w:val="24"/>
        </w:rPr>
      </w:pPr>
    </w:p>
    <w:p w:rsidR="00051D07" w:rsidRPr="00A128C0" w:rsidRDefault="00051D07" w:rsidP="00051D07">
      <w:pPr>
        <w:spacing w:line="440" w:lineRule="exact"/>
        <w:ind w:left="780" w:hangingChars="300" w:hanging="780"/>
        <w:rPr>
          <w:rFonts w:ascii="楷体_GB2312" w:eastAsia="楷体_GB2312" w:hAnsi="宋体" w:cs="宋体"/>
          <w:color w:val="000000"/>
          <w:kern w:val="0"/>
          <w:sz w:val="26"/>
          <w:szCs w:val="24"/>
        </w:rPr>
      </w:pPr>
      <w:r w:rsidRPr="00A128C0">
        <w:rPr>
          <w:rFonts w:ascii="楷体_GB2312" w:eastAsia="楷体_GB2312" w:hAnsi="宋体" w:cs="宋体" w:hint="eastAsia"/>
          <w:color w:val="000000"/>
          <w:kern w:val="0"/>
          <w:sz w:val="26"/>
          <w:szCs w:val="24"/>
        </w:rPr>
        <w:t>注：</w:t>
      </w:r>
      <w:r>
        <w:rPr>
          <w:rFonts w:ascii="楷体_GB2312" w:eastAsia="楷体_GB2312" w:hAnsi="宋体" w:cs="宋体" w:hint="eastAsia"/>
          <w:color w:val="000000"/>
          <w:kern w:val="0"/>
          <w:sz w:val="26"/>
          <w:szCs w:val="24"/>
        </w:rPr>
        <w:t>1.补充</w:t>
      </w:r>
      <w:r w:rsidRPr="00A128C0">
        <w:rPr>
          <w:rFonts w:ascii="楷体_GB2312" w:eastAsia="楷体_GB2312" w:hAnsi="宋体" w:cs="宋体" w:hint="eastAsia"/>
          <w:color w:val="000000"/>
          <w:kern w:val="0"/>
          <w:sz w:val="26"/>
          <w:szCs w:val="24"/>
        </w:rPr>
        <w:t>本科目录中学科门类、专业类划分依据《普通高等学校本科专业目录（2012年）》</w:t>
      </w:r>
      <w:r>
        <w:rPr>
          <w:rFonts w:ascii="楷体_GB2312" w:eastAsia="楷体_GB2312" w:hAnsi="宋体" w:cs="宋体" w:hint="eastAsia"/>
          <w:color w:val="000000"/>
          <w:kern w:val="0"/>
          <w:sz w:val="26"/>
          <w:szCs w:val="24"/>
        </w:rPr>
        <w:t>。</w:t>
      </w:r>
    </w:p>
    <w:p w:rsidR="00051D07" w:rsidRDefault="00051D07" w:rsidP="00051D07">
      <w:pPr>
        <w:spacing w:line="440" w:lineRule="exact"/>
        <w:ind w:leftChars="236" w:left="756" w:hangingChars="100" w:hanging="260"/>
        <w:rPr>
          <w:rFonts w:ascii="楷体_GB2312" w:eastAsia="楷体_GB2312" w:hAnsi="宋体" w:cs="宋体"/>
          <w:color w:val="000000"/>
          <w:kern w:val="0"/>
          <w:sz w:val="26"/>
          <w:szCs w:val="24"/>
        </w:rPr>
      </w:pPr>
      <w:r>
        <w:rPr>
          <w:rFonts w:ascii="楷体_GB2312" w:eastAsia="楷体_GB2312" w:hAnsi="宋体" w:cs="宋体" w:hint="eastAsia"/>
          <w:color w:val="000000"/>
          <w:kern w:val="0"/>
          <w:sz w:val="26"/>
          <w:szCs w:val="24"/>
        </w:rPr>
        <w:t>2.补充</w:t>
      </w:r>
      <w:r w:rsidRPr="00A128C0">
        <w:rPr>
          <w:rFonts w:ascii="楷体_GB2312" w:eastAsia="楷体_GB2312" w:hAnsi="宋体" w:cs="宋体" w:hint="eastAsia"/>
          <w:color w:val="000000"/>
          <w:kern w:val="0"/>
          <w:sz w:val="26"/>
          <w:szCs w:val="24"/>
        </w:rPr>
        <w:t>专科目录中专业大类、专业类划分依据《普通高等学校高等职业教育（专科）专业目录（2015年）》。</w:t>
      </w:r>
    </w:p>
    <w:p w:rsidR="00051D07" w:rsidRDefault="00051D07" w:rsidP="00051D07">
      <w:pPr>
        <w:spacing w:line="440" w:lineRule="exact"/>
        <w:ind w:leftChars="236" w:left="756" w:hangingChars="100" w:hanging="260"/>
        <w:rPr>
          <w:rFonts w:ascii="楷体_GB2312" w:eastAsia="楷体_GB2312" w:hAnsi="宋体" w:cs="宋体"/>
          <w:color w:val="000000"/>
          <w:kern w:val="0"/>
          <w:sz w:val="26"/>
          <w:szCs w:val="24"/>
        </w:rPr>
      </w:pPr>
      <w:r>
        <w:rPr>
          <w:rFonts w:ascii="楷体_GB2312" w:eastAsia="楷体_GB2312" w:hAnsi="宋体" w:cs="宋体" w:hint="eastAsia"/>
          <w:color w:val="000000"/>
          <w:kern w:val="0"/>
          <w:sz w:val="26"/>
          <w:szCs w:val="24"/>
        </w:rPr>
        <w:t>3.补充目录中本、专科国家控制专业在专业代码后加“K”表示，参照</w:t>
      </w:r>
      <w:r w:rsidRPr="00A128C0">
        <w:rPr>
          <w:rFonts w:ascii="楷体_GB2312" w:eastAsia="楷体_GB2312" w:hAnsi="宋体" w:cs="宋体" w:hint="eastAsia"/>
          <w:color w:val="000000"/>
          <w:kern w:val="0"/>
          <w:sz w:val="26"/>
          <w:szCs w:val="24"/>
        </w:rPr>
        <w:t>《普通高等学校本科专业目录（2012年）》《普通高等学校高等职业教育（专科）专业目录（2015年）》</w:t>
      </w:r>
      <w:r>
        <w:rPr>
          <w:rFonts w:ascii="楷体_GB2312" w:eastAsia="楷体_GB2312" w:hAnsi="宋体" w:cs="宋体" w:hint="eastAsia"/>
          <w:color w:val="000000"/>
          <w:kern w:val="0"/>
          <w:sz w:val="26"/>
          <w:szCs w:val="24"/>
        </w:rPr>
        <w:t>而确定。</w:t>
      </w:r>
    </w:p>
    <w:p w:rsidR="00051D07" w:rsidRDefault="00051D07" w:rsidP="00051D07">
      <w:pPr>
        <w:spacing w:line="560" w:lineRule="exact"/>
        <w:rPr>
          <w:rFonts w:ascii="仿宋_GB2312" w:eastAsia="仿宋_GB2312" w:hAnsi="宋体" w:cs="宋体"/>
          <w:b/>
          <w:color w:val="000000"/>
          <w:kern w:val="0"/>
          <w:sz w:val="32"/>
          <w:szCs w:val="32"/>
        </w:rPr>
      </w:pPr>
    </w:p>
    <w:p w:rsidR="00051D07" w:rsidRDefault="00051D07" w:rsidP="00051D07">
      <w:pPr>
        <w:spacing w:line="560" w:lineRule="exact"/>
        <w:rPr>
          <w:rFonts w:ascii="仿宋_GB2312" w:eastAsia="仿宋_GB2312" w:hAnsi="宋体" w:cs="宋体"/>
          <w:b/>
          <w:color w:val="000000"/>
          <w:kern w:val="0"/>
          <w:sz w:val="32"/>
          <w:szCs w:val="32"/>
        </w:rPr>
      </w:pPr>
    </w:p>
    <w:p w:rsidR="00051D07" w:rsidRDefault="00051D07" w:rsidP="00051D07">
      <w:pPr>
        <w:spacing w:line="560" w:lineRule="exact"/>
        <w:rPr>
          <w:rFonts w:ascii="仿宋_GB2312" w:eastAsia="仿宋_GB2312" w:hAnsi="宋体" w:cs="宋体"/>
          <w:b/>
          <w:color w:val="000000"/>
          <w:kern w:val="0"/>
          <w:sz w:val="32"/>
          <w:szCs w:val="32"/>
        </w:rPr>
      </w:pPr>
    </w:p>
    <w:p w:rsidR="00051D07" w:rsidRPr="007100D8" w:rsidRDefault="00051D07" w:rsidP="00051D07">
      <w:pPr>
        <w:spacing w:line="560" w:lineRule="exact"/>
        <w:rPr>
          <w:rFonts w:ascii="楷体_GB2312" w:eastAsia="楷体_GB2312" w:hAnsi="宋体" w:cs="宋体"/>
          <w:color w:val="000000"/>
          <w:kern w:val="0"/>
          <w:sz w:val="30"/>
          <w:szCs w:val="30"/>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Default="00051D07" w:rsidP="009E102B">
      <w:pPr>
        <w:spacing w:line="580" w:lineRule="exact"/>
        <w:rPr>
          <w:rFonts w:ascii="Times New Roman" w:eastAsia="仿宋_GB2312" w:hAnsi="Times New Roman" w:hint="eastAsia"/>
          <w:kern w:val="0"/>
          <w:sz w:val="32"/>
          <w:szCs w:val="32"/>
        </w:rPr>
      </w:pPr>
    </w:p>
    <w:p w:rsidR="00051D07" w:rsidRPr="00051D07" w:rsidRDefault="00051D07" w:rsidP="009E102B">
      <w:pPr>
        <w:spacing w:line="580" w:lineRule="exact"/>
        <w:rPr>
          <w:rFonts w:ascii="Times New Roman" w:eastAsia="仿宋_GB2312" w:hAnsi="Times New Roman"/>
          <w:kern w:val="0"/>
          <w:sz w:val="32"/>
          <w:szCs w:val="32"/>
        </w:rPr>
      </w:pPr>
    </w:p>
    <w:p w:rsidR="009E102B" w:rsidRDefault="009E102B" w:rsidP="009E102B">
      <w:pPr>
        <w:spacing w:line="580" w:lineRule="exact"/>
        <w:rPr>
          <w:rFonts w:ascii="Times New Roman" w:eastAsia="仿宋_GB2312" w:hAnsi="Times New Roman"/>
          <w:kern w:val="0"/>
          <w:sz w:val="32"/>
          <w:szCs w:val="32"/>
        </w:rPr>
      </w:pPr>
      <w:r w:rsidRPr="00A564C8">
        <w:rPr>
          <w:rFonts w:ascii="Times New Roman" w:eastAsia="仿宋_GB2312" w:hAnsi="Times New Roman"/>
          <w:kern w:val="0"/>
          <w:sz w:val="32"/>
          <w:szCs w:val="32"/>
        </w:rPr>
        <w:lastRenderedPageBreak/>
        <w:t>附件</w:t>
      </w:r>
      <w:r w:rsidRPr="00A564C8">
        <w:rPr>
          <w:rFonts w:ascii="Times New Roman" w:eastAsia="仿宋_GB2312" w:hAnsi="Times New Roman"/>
          <w:kern w:val="0"/>
          <w:sz w:val="32"/>
          <w:szCs w:val="32"/>
        </w:rPr>
        <w:t>2</w:t>
      </w:r>
      <w:r w:rsidR="00A564C8">
        <w:rPr>
          <w:rFonts w:ascii="Times New Roman" w:eastAsia="仿宋_GB2312" w:hAnsi="Times New Roman" w:hint="eastAsia"/>
          <w:kern w:val="0"/>
          <w:sz w:val="32"/>
          <w:szCs w:val="32"/>
        </w:rPr>
        <w:t>:</w:t>
      </w:r>
    </w:p>
    <w:p w:rsidR="00904DBC" w:rsidRPr="00904DBC" w:rsidRDefault="00904DBC" w:rsidP="00904DBC">
      <w:pPr>
        <w:spacing w:afterLines="50" w:after="156" w:line="580" w:lineRule="exact"/>
        <w:ind w:firstLineChars="250" w:firstLine="900"/>
        <w:rPr>
          <w:rFonts w:ascii="方正小标宋简体" w:eastAsia="方正小标宋简体" w:hAnsi="宋体" w:cs="宋体"/>
          <w:bCs/>
          <w:kern w:val="0"/>
          <w:sz w:val="36"/>
          <w:szCs w:val="36"/>
          <w:lang w:bidi="ar"/>
        </w:rPr>
      </w:pPr>
      <w:r w:rsidRPr="00904DBC">
        <w:rPr>
          <w:rFonts w:ascii="方正小标宋简体" w:eastAsia="方正小标宋简体" w:hAnsi="宋体" w:cs="宋体" w:hint="eastAsia"/>
          <w:bCs/>
          <w:kern w:val="0"/>
          <w:sz w:val="36"/>
          <w:szCs w:val="36"/>
          <w:lang w:bidi="ar"/>
        </w:rPr>
        <w:t>浙江省高校继续教育专业调整归并情况表</w:t>
      </w:r>
    </w:p>
    <w:p w:rsidR="00904DBC" w:rsidRPr="00177E37" w:rsidRDefault="005914D7" w:rsidP="00904DBC">
      <w:pPr>
        <w:ind w:firstLineChars="750" w:firstLine="1800"/>
        <w:rPr>
          <w:rFonts w:ascii="仿宋_GB2312" w:eastAsia="仿宋_GB2312" w:hAnsi="宋体" w:cs="宋体"/>
          <w:bCs/>
          <w:kern w:val="0"/>
          <w:sz w:val="24"/>
          <w:lang w:bidi="ar"/>
        </w:rPr>
      </w:pPr>
      <w:r>
        <w:rPr>
          <w:rFonts w:ascii="仿宋_GB2312" w:eastAsia="仿宋_GB2312" w:hAnsi="宋体" w:cs="宋体" w:hint="eastAsia"/>
          <w:bCs/>
          <w:kern w:val="0"/>
          <w:sz w:val="24"/>
          <w:lang w:bidi="ar"/>
        </w:rPr>
        <w:t>学校（盖章）</w:t>
      </w:r>
      <w:r w:rsidR="00904DBC">
        <w:rPr>
          <w:rFonts w:ascii="仿宋_GB2312" w:eastAsia="仿宋_GB2312" w:hAnsi="宋体" w:cs="宋体" w:hint="eastAsia"/>
          <w:bCs/>
          <w:kern w:val="0"/>
          <w:sz w:val="24"/>
          <w:lang w:bidi="ar"/>
        </w:rPr>
        <w:t xml:space="preserve">               </w:t>
      </w:r>
      <w:r w:rsidR="00904DBC" w:rsidRPr="00177E37">
        <w:rPr>
          <w:rFonts w:ascii="仿宋_GB2312" w:eastAsia="仿宋_GB2312" w:hAnsi="宋体" w:cs="宋体" w:hint="eastAsia"/>
          <w:bCs/>
          <w:kern w:val="0"/>
          <w:sz w:val="24"/>
          <w:lang w:bidi="ar"/>
        </w:rPr>
        <w:t>学校主管部门：</w:t>
      </w:r>
    </w:p>
    <w:tbl>
      <w:tblPr>
        <w:tblStyle w:val="aa"/>
        <w:tblW w:w="0" w:type="auto"/>
        <w:tblInd w:w="250" w:type="dxa"/>
        <w:tblLook w:val="04A0" w:firstRow="1" w:lastRow="0" w:firstColumn="1" w:lastColumn="0" w:noHBand="0" w:noVBand="1"/>
      </w:tblPr>
      <w:tblGrid>
        <w:gridCol w:w="1170"/>
        <w:gridCol w:w="1420"/>
        <w:gridCol w:w="1420"/>
        <w:gridCol w:w="1420"/>
        <w:gridCol w:w="1421"/>
        <w:gridCol w:w="1421"/>
      </w:tblGrid>
      <w:tr w:rsidR="00904DBC" w:rsidTr="005914D7">
        <w:tc>
          <w:tcPr>
            <w:tcW w:w="1170" w:type="dxa"/>
          </w:tcPr>
          <w:p w:rsidR="00904DBC" w:rsidRPr="00904DBC" w:rsidRDefault="005914D7" w:rsidP="005914D7">
            <w:pPr>
              <w:spacing w:line="360" w:lineRule="exact"/>
              <w:rPr>
                <w:sz w:val="24"/>
              </w:rPr>
            </w:pPr>
            <w:r>
              <w:rPr>
                <w:rFonts w:hint="eastAsia"/>
                <w:sz w:val="24"/>
              </w:rPr>
              <w:t>现设</w:t>
            </w:r>
            <w:r w:rsidR="00904DBC" w:rsidRPr="00904DBC">
              <w:rPr>
                <w:rFonts w:hint="eastAsia"/>
                <w:sz w:val="24"/>
              </w:rPr>
              <w:t>专业</w:t>
            </w:r>
            <w:r w:rsidR="00904DBC">
              <w:rPr>
                <w:rFonts w:hint="eastAsia"/>
                <w:sz w:val="24"/>
              </w:rPr>
              <w:t>名称</w:t>
            </w:r>
          </w:p>
        </w:tc>
        <w:tc>
          <w:tcPr>
            <w:tcW w:w="1420" w:type="dxa"/>
          </w:tcPr>
          <w:p w:rsidR="00904DBC" w:rsidRPr="00904DBC" w:rsidRDefault="00904DBC" w:rsidP="005914D7">
            <w:pPr>
              <w:spacing w:line="360" w:lineRule="exact"/>
              <w:rPr>
                <w:sz w:val="24"/>
              </w:rPr>
            </w:pPr>
            <w:r>
              <w:rPr>
                <w:rFonts w:hint="eastAsia"/>
                <w:sz w:val="24"/>
              </w:rPr>
              <w:t>专业门类或专业大类</w:t>
            </w:r>
          </w:p>
        </w:tc>
        <w:tc>
          <w:tcPr>
            <w:tcW w:w="1420" w:type="dxa"/>
          </w:tcPr>
          <w:p w:rsidR="00904DBC" w:rsidRPr="00904DBC" w:rsidRDefault="005914D7" w:rsidP="005914D7">
            <w:pPr>
              <w:spacing w:line="360" w:lineRule="exact"/>
              <w:rPr>
                <w:sz w:val="24"/>
              </w:rPr>
            </w:pPr>
            <w:r>
              <w:rPr>
                <w:rFonts w:hint="eastAsia"/>
                <w:sz w:val="24"/>
              </w:rPr>
              <w:t>学制</w:t>
            </w:r>
            <w:r>
              <w:rPr>
                <w:rFonts w:hint="eastAsia"/>
                <w:sz w:val="24"/>
              </w:rPr>
              <w:t>/</w:t>
            </w:r>
            <w:r>
              <w:rPr>
                <w:rFonts w:hint="eastAsia"/>
                <w:sz w:val="24"/>
              </w:rPr>
              <w:t>学习形式</w:t>
            </w:r>
          </w:p>
        </w:tc>
        <w:tc>
          <w:tcPr>
            <w:tcW w:w="1420" w:type="dxa"/>
          </w:tcPr>
          <w:p w:rsidR="00904DBC" w:rsidRPr="00904DBC" w:rsidRDefault="005914D7" w:rsidP="005914D7">
            <w:pPr>
              <w:spacing w:line="360" w:lineRule="exact"/>
              <w:rPr>
                <w:sz w:val="24"/>
              </w:rPr>
            </w:pPr>
            <w:r>
              <w:rPr>
                <w:rFonts w:hint="eastAsia"/>
                <w:sz w:val="24"/>
              </w:rPr>
              <w:t>拟调整归并后名称</w:t>
            </w:r>
          </w:p>
        </w:tc>
        <w:tc>
          <w:tcPr>
            <w:tcW w:w="1421" w:type="dxa"/>
          </w:tcPr>
          <w:p w:rsidR="00904DBC" w:rsidRPr="00904DBC" w:rsidRDefault="005914D7" w:rsidP="005914D7">
            <w:pPr>
              <w:spacing w:line="360" w:lineRule="exact"/>
              <w:rPr>
                <w:sz w:val="24"/>
              </w:rPr>
            </w:pPr>
            <w:r>
              <w:rPr>
                <w:rFonts w:hint="eastAsia"/>
                <w:sz w:val="24"/>
              </w:rPr>
              <w:t>专业门类或专业大类</w:t>
            </w:r>
          </w:p>
        </w:tc>
        <w:tc>
          <w:tcPr>
            <w:tcW w:w="1421" w:type="dxa"/>
          </w:tcPr>
          <w:p w:rsidR="00904DBC" w:rsidRPr="00904DBC" w:rsidRDefault="005914D7" w:rsidP="005914D7">
            <w:pPr>
              <w:spacing w:line="360" w:lineRule="exact"/>
              <w:rPr>
                <w:sz w:val="24"/>
              </w:rPr>
            </w:pPr>
            <w:r>
              <w:rPr>
                <w:rFonts w:hint="eastAsia"/>
                <w:sz w:val="24"/>
              </w:rPr>
              <w:t>学制</w:t>
            </w:r>
            <w:r>
              <w:rPr>
                <w:rFonts w:hint="eastAsia"/>
                <w:sz w:val="24"/>
              </w:rPr>
              <w:t>/</w:t>
            </w:r>
            <w:r>
              <w:rPr>
                <w:rFonts w:hint="eastAsia"/>
                <w:sz w:val="24"/>
              </w:rPr>
              <w:t>学习形式</w:t>
            </w: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5914D7" w:rsidTr="005914D7">
        <w:tc>
          <w:tcPr>
            <w:tcW w:w="117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1" w:type="dxa"/>
          </w:tcPr>
          <w:p w:rsidR="005914D7" w:rsidRDefault="005914D7" w:rsidP="009E102B">
            <w:pPr>
              <w:spacing w:line="580" w:lineRule="exact"/>
              <w:rPr>
                <w:rFonts w:ascii="Times New Roman" w:eastAsia="仿宋_GB2312" w:hAnsi="Times New Roman"/>
                <w:kern w:val="0"/>
                <w:sz w:val="32"/>
                <w:szCs w:val="32"/>
              </w:rPr>
            </w:pPr>
          </w:p>
        </w:tc>
        <w:tc>
          <w:tcPr>
            <w:tcW w:w="1421" w:type="dxa"/>
          </w:tcPr>
          <w:p w:rsidR="005914D7" w:rsidRDefault="005914D7" w:rsidP="009E102B">
            <w:pPr>
              <w:spacing w:line="580" w:lineRule="exact"/>
              <w:rPr>
                <w:rFonts w:ascii="Times New Roman" w:eastAsia="仿宋_GB2312" w:hAnsi="Times New Roman"/>
                <w:kern w:val="0"/>
                <w:sz w:val="32"/>
                <w:szCs w:val="32"/>
              </w:rPr>
            </w:pPr>
          </w:p>
        </w:tc>
      </w:tr>
      <w:tr w:rsidR="005914D7" w:rsidTr="005914D7">
        <w:tc>
          <w:tcPr>
            <w:tcW w:w="117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1" w:type="dxa"/>
          </w:tcPr>
          <w:p w:rsidR="005914D7" w:rsidRDefault="005914D7" w:rsidP="009E102B">
            <w:pPr>
              <w:spacing w:line="580" w:lineRule="exact"/>
              <w:rPr>
                <w:rFonts w:ascii="Times New Roman" w:eastAsia="仿宋_GB2312" w:hAnsi="Times New Roman"/>
                <w:kern w:val="0"/>
                <w:sz w:val="32"/>
                <w:szCs w:val="32"/>
              </w:rPr>
            </w:pPr>
          </w:p>
        </w:tc>
        <w:tc>
          <w:tcPr>
            <w:tcW w:w="1421" w:type="dxa"/>
          </w:tcPr>
          <w:p w:rsidR="005914D7" w:rsidRDefault="005914D7" w:rsidP="009E102B">
            <w:pPr>
              <w:spacing w:line="580" w:lineRule="exact"/>
              <w:rPr>
                <w:rFonts w:ascii="Times New Roman" w:eastAsia="仿宋_GB2312" w:hAnsi="Times New Roman"/>
                <w:kern w:val="0"/>
                <w:sz w:val="32"/>
                <w:szCs w:val="32"/>
              </w:rPr>
            </w:pPr>
          </w:p>
        </w:tc>
      </w:tr>
      <w:tr w:rsidR="005914D7" w:rsidTr="005914D7">
        <w:tc>
          <w:tcPr>
            <w:tcW w:w="117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0" w:type="dxa"/>
          </w:tcPr>
          <w:p w:rsidR="005914D7" w:rsidRDefault="005914D7" w:rsidP="009E102B">
            <w:pPr>
              <w:spacing w:line="580" w:lineRule="exact"/>
              <w:rPr>
                <w:rFonts w:ascii="Times New Roman" w:eastAsia="仿宋_GB2312" w:hAnsi="Times New Roman"/>
                <w:kern w:val="0"/>
                <w:sz w:val="32"/>
                <w:szCs w:val="32"/>
              </w:rPr>
            </w:pPr>
          </w:p>
        </w:tc>
        <w:tc>
          <w:tcPr>
            <w:tcW w:w="1421" w:type="dxa"/>
          </w:tcPr>
          <w:p w:rsidR="005914D7" w:rsidRDefault="005914D7" w:rsidP="009E102B">
            <w:pPr>
              <w:spacing w:line="580" w:lineRule="exact"/>
              <w:rPr>
                <w:rFonts w:ascii="Times New Roman" w:eastAsia="仿宋_GB2312" w:hAnsi="Times New Roman"/>
                <w:kern w:val="0"/>
                <w:sz w:val="32"/>
                <w:szCs w:val="32"/>
              </w:rPr>
            </w:pPr>
          </w:p>
        </w:tc>
        <w:tc>
          <w:tcPr>
            <w:tcW w:w="1421" w:type="dxa"/>
          </w:tcPr>
          <w:p w:rsidR="005914D7" w:rsidRDefault="005914D7"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r w:rsidR="00904DBC" w:rsidTr="005914D7">
        <w:tc>
          <w:tcPr>
            <w:tcW w:w="117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0"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c>
          <w:tcPr>
            <w:tcW w:w="1421" w:type="dxa"/>
          </w:tcPr>
          <w:p w:rsidR="00904DBC" w:rsidRDefault="00904DBC" w:rsidP="009E102B">
            <w:pPr>
              <w:spacing w:line="580" w:lineRule="exact"/>
              <w:rPr>
                <w:rFonts w:ascii="Times New Roman" w:eastAsia="仿宋_GB2312" w:hAnsi="Times New Roman"/>
                <w:kern w:val="0"/>
                <w:sz w:val="32"/>
                <w:szCs w:val="32"/>
              </w:rPr>
            </w:pPr>
          </w:p>
        </w:tc>
      </w:tr>
    </w:tbl>
    <w:p w:rsidR="005914D7" w:rsidRPr="00122AD9" w:rsidRDefault="005914D7" w:rsidP="005914D7">
      <w:pPr>
        <w:widowControl/>
        <w:spacing w:line="320" w:lineRule="exact"/>
        <w:rPr>
          <w:rFonts w:ascii="华文楷体" w:eastAsia="华文楷体" w:hAnsi="华文楷体"/>
          <w:sz w:val="32"/>
          <w:szCs w:val="32"/>
        </w:rPr>
      </w:pPr>
      <w:r>
        <w:rPr>
          <w:rFonts w:ascii="华文楷体" w:eastAsia="华文楷体" w:hAnsi="华文楷体" w:hint="eastAsia"/>
          <w:sz w:val="24"/>
        </w:rPr>
        <w:t>注.</w:t>
      </w:r>
      <w:r w:rsidRPr="00122AD9">
        <w:rPr>
          <w:rFonts w:ascii="华文楷体" w:eastAsia="华文楷体" w:hAnsi="华文楷体" w:hint="eastAsia"/>
          <w:sz w:val="24"/>
        </w:rPr>
        <w:t>此表加盖学校公章后一式</w:t>
      </w:r>
      <w:r>
        <w:rPr>
          <w:rFonts w:ascii="华文楷体" w:eastAsia="华文楷体" w:hAnsi="华文楷体" w:hint="eastAsia"/>
          <w:sz w:val="24"/>
        </w:rPr>
        <w:t>二</w:t>
      </w:r>
      <w:r w:rsidRPr="00122AD9">
        <w:rPr>
          <w:rFonts w:ascii="华文楷体" w:eastAsia="华文楷体" w:hAnsi="华文楷体" w:hint="eastAsia"/>
          <w:sz w:val="24"/>
        </w:rPr>
        <w:t>份寄送我厅高教处。同时发送电子版至邮箱：</w:t>
      </w:r>
      <w:hyperlink r:id="rId8" w:history="1">
        <w:r w:rsidRPr="00122AD9">
          <w:rPr>
            <w:rFonts w:ascii="华文楷体" w:eastAsia="华文楷体" w:hAnsi="华文楷体"/>
            <w:sz w:val="24"/>
          </w:rPr>
          <w:t>liny160505@163.com</w:t>
        </w:r>
      </w:hyperlink>
      <w:r w:rsidRPr="00122AD9">
        <w:rPr>
          <w:rFonts w:ascii="华文楷体" w:eastAsia="华文楷体" w:hAnsi="华文楷体" w:hint="eastAsia"/>
          <w:sz w:val="32"/>
          <w:szCs w:val="32"/>
          <w:lang w:bidi="ar"/>
        </w:rPr>
        <w:t>。</w:t>
      </w:r>
    </w:p>
    <w:p w:rsidR="005914D7" w:rsidRDefault="005914D7" w:rsidP="009E102B">
      <w:pPr>
        <w:spacing w:line="580" w:lineRule="exact"/>
        <w:rPr>
          <w:rFonts w:ascii="Times New Roman" w:eastAsia="仿宋_GB2312" w:hAnsi="Times New Roman" w:hint="eastAsia"/>
          <w:kern w:val="0"/>
          <w:sz w:val="32"/>
          <w:szCs w:val="32"/>
        </w:rPr>
      </w:pPr>
    </w:p>
    <w:p w:rsidR="00214343" w:rsidRDefault="00214343" w:rsidP="009E102B">
      <w:pPr>
        <w:spacing w:line="580" w:lineRule="exact"/>
        <w:rPr>
          <w:rFonts w:ascii="Times New Roman" w:eastAsia="仿宋_GB2312" w:hAnsi="Times New Roman" w:hint="eastAsia"/>
          <w:kern w:val="0"/>
          <w:sz w:val="32"/>
          <w:szCs w:val="32"/>
        </w:rPr>
      </w:pPr>
    </w:p>
    <w:p w:rsidR="00214343" w:rsidRDefault="00214343" w:rsidP="009E102B">
      <w:pPr>
        <w:spacing w:line="580" w:lineRule="exact"/>
        <w:rPr>
          <w:rFonts w:ascii="Times New Roman" w:eastAsia="仿宋_GB2312" w:hAnsi="Times New Roman" w:hint="eastAsia"/>
          <w:kern w:val="0"/>
          <w:sz w:val="32"/>
          <w:szCs w:val="32"/>
        </w:rPr>
      </w:pPr>
    </w:p>
    <w:p w:rsidR="00214343" w:rsidRDefault="00214343" w:rsidP="009E102B">
      <w:pPr>
        <w:spacing w:line="580" w:lineRule="exact"/>
        <w:rPr>
          <w:rFonts w:ascii="Times New Roman" w:eastAsia="仿宋_GB2312" w:hAnsi="Times New Roman"/>
          <w:kern w:val="0"/>
          <w:sz w:val="32"/>
          <w:szCs w:val="32"/>
        </w:rPr>
      </w:pPr>
    </w:p>
    <w:p w:rsidR="00904DBC" w:rsidRPr="00A564C8" w:rsidRDefault="00904DBC" w:rsidP="009E102B">
      <w:pPr>
        <w:spacing w:line="580" w:lineRule="exact"/>
        <w:rPr>
          <w:rFonts w:ascii="Times New Roman" w:eastAsia="仿宋_GB2312" w:hAnsi="Times New Roman"/>
          <w:kern w:val="0"/>
          <w:sz w:val="32"/>
          <w:szCs w:val="32"/>
        </w:rPr>
      </w:pPr>
      <w:r w:rsidRPr="00A564C8">
        <w:rPr>
          <w:rFonts w:ascii="Times New Roman" w:eastAsia="仿宋_GB2312" w:hAnsi="Times New Roman"/>
          <w:kern w:val="0"/>
          <w:sz w:val="32"/>
          <w:szCs w:val="32"/>
        </w:rPr>
        <w:lastRenderedPageBreak/>
        <w:t>附件</w:t>
      </w:r>
      <w:r>
        <w:rPr>
          <w:rFonts w:ascii="Times New Roman" w:eastAsia="仿宋_GB2312" w:hAnsi="Times New Roman" w:hint="eastAsia"/>
          <w:kern w:val="0"/>
          <w:sz w:val="32"/>
          <w:szCs w:val="32"/>
        </w:rPr>
        <w:t>3:</w:t>
      </w:r>
    </w:p>
    <w:p w:rsidR="00AC28AC" w:rsidRPr="00A564C8" w:rsidRDefault="00A564C8" w:rsidP="00134DC5">
      <w:pPr>
        <w:jc w:val="center"/>
        <w:rPr>
          <w:rFonts w:ascii="方正小标宋简体" w:eastAsia="方正小标宋简体" w:hAnsi="宋体" w:cs="宋体"/>
          <w:bCs/>
          <w:kern w:val="0"/>
          <w:sz w:val="36"/>
          <w:szCs w:val="36"/>
          <w:lang w:bidi="ar"/>
        </w:rPr>
      </w:pPr>
      <w:r w:rsidRPr="00A564C8">
        <w:rPr>
          <w:rFonts w:ascii="方正小标宋简体" w:eastAsia="方正小标宋简体" w:hAnsi="宋体" w:cs="宋体" w:hint="eastAsia"/>
          <w:bCs/>
          <w:kern w:val="0"/>
          <w:sz w:val="36"/>
          <w:szCs w:val="36"/>
          <w:lang w:bidi="ar"/>
        </w:rPr>
        <w:t>浙江省普通高校增设</w:t>
      </w:r>
      <w:r w:rsidR="00AC28AC" w:rsidRPr="00A564C8">
        <w:rPr>
          <w:rFonts w:ascii="方正小标宋简体" w:eastAsia="方正小标宋简体" w:hAnsi="宋体" w:cs="宋体" w:hint="eastAsia"/>
          <w:bCs/>
          <w:kern w:val="0"/>
          <w:sz w:val="36"/>
          <w:szCs w:val="36"/>
          <w:lang w:bidi="ar"/>
        </w:rPr>
        <w:t>继续教育专业基本情况表</w:t>
      </w:r>
    </w:p>
    <w:p w:rsidR="00AC28AC" w:rsidRPr="00177E37" w:rsidRDefault="005914D7" w:rsidP="005914D7">
      <w:pPr>
        <w:ind w:firstLineChars="850" w:firstLine="2040"/>
        <w:rPr>
          <w:rFonts w:ascii="仿宋_GB2312" w:eastAsia="仿宋_GB2312" w:hAnsi="宋体" w:cs="宋体"/>
          <w:bCs/>
          <w:kern w:val="0"/>
          <w:sz w:val="24"/>
          <w:lang w:bidi="ar"/>
        </w:rPr>
      </w:pPr>
      <w:r>
        <w:rPr>
          <w:rFonts w:ascii="仿宋_GB2312" w:eastAsia="仿宋_GB2312" w:hAnsi="宋体" w:cs="宋体" w:hint="eastAsia"/>
          <w:bCs/>
          <w:kern w:val="0"/>
          <w:sz w:val="24"/>
          <w:lang w:bidi="ar"/>
        </w:rPr>
        <w:t xml:space="preserve">学校（盖章）         </w:t>
      </w:r>
      <w:r w:rsidR="00AC28AC" w:rsidRPr="00177E37">
        <w:rPr>
          <w:rFonts w:ascii="仿宋_GB2312" w:eastAsia="仿宋_GB2312" w:hAnsi="宋体" w:cs="宋体" w:hint="eastAsia"/>
          <w:bCs/>
          <w:kern w:val="0"/>
          <w:sz w:val="24"/>
          <w:lang w:bidi="ar"/>
        </w:rPr>
        <w:t xml:space="preserve">  </w:t>
      </w:r>
      <w:r>
        <w:rPr>
          <w:rFonts w:ascii="仿宋_GB2312" w:eastAsia="仿宋_GB2312" w:hAnsi="宋体" w:cs="宋体" w:hint="eastAsia"/>
          <w:bCs/>
          <w:kern w:val="0"/>
          <w:sz w:val="24"/>
          <w:lang w:bidi="ar"/>
        </w:rPr>
        <w:t>学校主管部门: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2133"/>
        <w:gridCol w:w="2151"/>
        <w:gridCol w:w="126"/>
        <w:gridCol w:w="2026"/>
      </w:tblGrid>
      <w:tr w:rsidR="00AC28AC" w:rsidRPr="00177E37" w:rsidTr="00856A88">
        <w:trPr>
          <w:trHeight w:val="463"/>
          <w:jc w:val="center"/>
        </w:trPr>
        <w:tc>
          <w:tcPr>
            <w:tcW w:w="2086" w:type="dxa"/>
            <w:shd w:val="clear" w:color="auto" w:fill="auto"/>
            <w:vAlign w:val="center"/>
          </w:tcPr>
          <w:p w:rsidR="00AC28AC" w:rsidRPr="00177E37" w:rsidRDefault="00AC28AC" w:rsidP="00856A88">
            <w:pPr>
              <w:spacing w:line="360" w:lineRule="auto"/>
              <w:rPr>
                <w:sz w:val="24"/>
              </w:rPr>
            </w:pPr>
            <w:r w:rsidRPr="00177E37">
              <w:rPr>
                <w:rFonts w:hint="eastAsia"/>
                <w:sz w:val="24"/>
              </w:rPr>
              <w:t>专业名称</w:t>
            </w:r>
          </w:p>
        </w:tc>
        <w:tc>
          <w:tcPr>
            <w:tcW w:w="2133" w:type="dxa"/>
            <w:shd w:val="clear" w:color="auto" w:fill="auto"/>
            <w:vAlign w:val="center"/>
          </w:tcPr>
          <w:p w:rsidR="00AC28AC" w:rsidRPr="00177E37" w:rsidRDefault="00AC28AC" w:rsidP="00856A88">
            <w:pPr>
              <w:spacing w:line="360" w:lineRule="auto"/>
              <w:rPr>
                <w:sz w:val="24"/>
              </w:rPr>
            </w:pPr>
          </w:p>
        </w:tc>
        <w:tc>
          <w:tcPr>
            <w:tcW w:w="2277" w:type="dxa"/>
            <w:gridSpan w:val="2"/>
            <w:shd w:val="clear" w:color="auto" w:fill="auto"/>
            <w:vAlign w:val="center"/>
          </w:tcPr>
          <w:p w:rsidR="00AC28AC" w:rsidRPr="00177E37" w:rsidRDefault="00AC28AC" w:rsidP="00856A88">
            <w:pPr>
              <w:spacing w:line="360" w:lineRule="auto"/>
              <w:rPr>
                <w:sz w:val="24"/>
              </w:rPr>
            </w:pPr>
            <w:r w:rsidRPr="00177E37">
              <w:rPr>
                <w:rFonts w:hint="eastAsia"/>
                <w:sz w:val="24"/>
              </w:rPr>
              <w:t>专业代码</w:t>
            </w:r>
          </w:p>
        </w:tc>
        <w:tc>
          <w:tcPr>
            <w:tcW w:w="2026" w:type="dxa"/>
            <w:shd w:val="clear" w:color="auto" w:fill="auto"/>
          </w:tcPr>
          <w:p w:rsidR="00AC28AC" w:rsidRPr="00177E37" w:rsidRDefault="00AC28AC" w:rsidP="00856A88">
            <w:pPr>
              <w:spacing w:line="360" w:lineRule="auto"/>
              <w:rPr>
                <w:sz w:val="24"/>
              </w:rPr>
            </w:pPr>
          </w:p>
        </w:tc>
      </w:tr>
      <w:tr w:rsidR="00AC28AC" w:rsidRPr="00177E37" w:rsidTr="00856A88">
        <w:trPr>
          <w:trHeight w:val="463"/>
          <w:jc w:val="center"/>
        </w:trPr>
        <w:tc>
          <w:tcPr>
            <w:tcW w:w="2086" w:type="dxa"/>
            <w:shd w:val="clear" w:color="auto" w:fill="auto"/>
            <w:vAlign w:val="center"/>
          </w:tcPr>
          <w:p w:rsidR="00AC28AC" w:rsidRPr="00177E37" w:rsidRDefault="00AC28AC" w:rsidP="00856A88">
            <w:pPr>
              <w:spacing w:line="360" w:lineRule="auto"/>
              <w:rPr>
                <w:sz w:val="24"/>
              </w:rPr>
            </w:pPr>
            <w:r w:rsidRPr="00177E37">
              <w:rPr>
                <w:rFonts w:hint="eastAsia"/>
                <w:sz w:val="24"/>
              </w:rPr>
              <w:t>修业年限</w:t>
            </w:r>
          </w:p>
        </w:tc>
        <w:tc>
          <w:tcPr>
            <w:tcW w:w="2133" w:type="dxa"/>
            <w:shd w:val="clear" w:color="auto" w:fill="auto"/>
            <w:vAlign w:val="center"/>
          </w:tcPr>
          <w:p w:rsidR="00AC28AC" w:rsidRPr="00177E37" w:rsidRDefault="00AC28AC" w:rsidP="00856A88">
            <w:pPr>
              <w:spacing w:line="360" w:lineRule="auto"/>
              <w:rPr>
                <w:sz w:val="24"/>
              </w:rPr>
            </w:pPr>
          </w:p>
        </w:tc>
        <w:tc>
          <w:tcPr>
            <w:tcW w:w="2277" w:type="dxa"/>
            <w:gridSpan w:val="2"/>
            <w:shd w:val="clear" w:color="auto" w:fill="auto"/>
            <w:vAlign w:val="center"/>
          </w:tcPr>
          <w:p w:rsidR="00AC28AC" w:rsidRPr="00177E37" w:rsidRDefault="00AC28AC" w:rsidP="00856A88">
            <w:pPr>
              <w:spacing w:line="360" w:lineRule="auto"/>
              <w:rPr>
                <w:sz w:val="24"/>
              </w:rPr>
            </w:pPr>
            <w:r w:rsidRPr="00177E37">
              <w:rPr>
                <w:rFonts w:hint="eastAsia"/>
                <w:sz w:val="24"/>
              </w:rPr>
              <w:t>专业学习形式</w:t>
            </w:r>
          </w:p>
        </w:tc>
        <w:tc>
          <w:tcPr>
            <w:tcW w:w="2026" w:type="dxa"/>
            <w:shd w:val="clear" w:color="auto" w:fill="auto"/>
          </w:tcPr>
          <w:p w:rsidR="00AC28AC" w:rsidRPr="00177E37" w:rsidRDefault="00AC28AC" w:rsidP="00856A88">
            <w:pPr>
              <w:spacing w:line="360" w:lineRule="auto"/>
              <w:rPr>
                <w:sz w:val="24"/>
              </w:rPr>
            </w:pPr>
          </w:p>
        </w:tc>
      </w:tr>
      <w:tr w:rsidR="00AC28AC" w:rsidRPr="00177E37" w:rsidTr="00856A88">
        <w:trPr>
          <w:trHeight w:val="982"/>
          <w:jc w:val="center"/>
        </w:trPr>
        <w:tc>
          <w:tcPr>
            <w:tcW w:w="2086" w:type="dxa"/>
            <w:shd w:val="clear" w:color="auto" w:fill="auto"/>
            <w:vAlign w:val="center"/>
          </w:tcPr>
          <w:p w:rsidR="00AC28AC" w:rsidRPr="00177E37" w:rsidRDefault="00AC28AC" w:rsidP="00856A88">
            <w:pPr>
              <w:spacing w:line="360" w:lineRule="auto"/>
              <w:rPr>
                <w:sz w:val="24"/>
              </w:rPr>
            </w:pPr>
            <w:r w:rsidRPr="00177E37">
              <w:rPr>
                <w:rFonts w:hint="eastAsia"/>
                <w:sz w:val="24"/>
              </w:rPr>
              <w:t>专业层次</w:t>
            </w:r>
          </w:p>
        </w:tc>
        <w:tc>
          <w:tcPr>
            <w:tcW w:w="2133" w:type="dxa"/>
            <w:shd w:val="clear" w:color="auto" w:fill="auto"/>
            <w:vAlign w:val="center"/>
          </w:tcPr>
          <w:p w:rsidR="00AC28AC" w:rsidRPr="00177E37" w:rsidRDefault="00AC28AC" w:rsidP="00856A88">
            <w:pPr>
              <w:spacing w:line="360" w:lineRule="auto"/>
              <w:rPr>
                <w:sz w:val="24"/>
              </w:rPr>
            </w:pPr>
          </w:p>
        </w:tc>
        <w:tc>
          <w:tcPr>
            <w:tcW w:w="2277" w:type="dxa"/>
            <w:gridSpan w:val="2"/>
            <w:shd w:val="clear" w:color="auto" w:fill="auto"/>
            <w:vAlign w:val="center"/>
          </w:tcPr>
          <w:p w:rsidR="00AC28AC" w:rsidRPr="00177E37" w:rsidRDefault="00AC28AC" w:rsidP="00856A88">
            <w:pPr>
              <w:spacing w:line="360" w:lineRule="auto"/>
              <w:rPr>
                <w:sz w:val="24"/>
              </w:rPr>
            </w:pPr>
            <w:r w:rsidRPr="00177E37">
              <w:rPr>
                <w:rFonts w:hint="eastAsia"/>
                <w:sz w:val="24"/>
              </w:rPr>
              <w:t>学科门类（本科）</w:t>
            </w:r>
          </w:p>
          <w:p w:rsidR="00AC28AC" w:rsidRPr="00177E37" w:rsidRDefault="00AC28AC" w:rsidP="00856A88">
            <w:pPr>
              <w:spacing w:line="360" w:lineRule="auto"/>
              <w:rPr>
                <w:sz w:val="24"/>
              </w:rPr>
            </w:pPr>
            <w:r w:rsidRPr="00177E37">
              <w:rPr>
                <w:rFonts w:hint="eastAsia"/>
                <w:sz w:val="24"/>
              </w:rPr>
              <w:t>专业大类（专科）</w:t>
            </w:r>
          </w:p>
        </w:tc>
        <w:tc>
          <w:tcPr>
            <w:tcW w:w="2026" w:type="dxa"/>
            <w:shd w:val="clear" w:color="auto" w:fill="auto"/>
          </w:tcPr>
          <w:p w:rsidR="00AC28AC" w:rsidRPr="00177E37" w:rsidRDefault="00AC28AC" w:rsidP="00856A88">
            <w:pPr>
              <w:spacing w:line="360" w:lineRule="auto"/>
              <w:rPr>
                <w:sz w:val="24"/>
              </w:rPr>
            </w:pPr>
          </w:p>
        </w:tc>
      </w:tr>
      <w:tr w:rsidR="00AC28AC" w:rsidRPr="00177E37" w:rsidTr="00856A88">
        <w:trPr>
          <w:trHeight w:val="688"/>
          <w:jc w:val="center"/>
        </w:trPr>
        <w:tc>
          <w:tcPr>
            <w:tcW w:w="2086" w:type="dxa"/>
            <w:shd w:val="clear" w:color="auto" w:fill="auto"/>
            <w:vAlign w:val="center"/>
          </w:tcPr>
          <w:p w:rsidR="00AC28AC" w:rsidRPr="00177E37" w:rsidRDefault="00AC28AC" w:rsidP="00856A88">
            <w:pPr>
              <w:spacing w:line="360" w:lineRule="auto"/>
              <w:rPr>
                <w:sz w:val="24"/>
              </w:rPr>
            </w:pPr>
            <w:r w:rsidRPr="00177E37">
              <w:rPr>
                <w:rFonts w:hint="eastAsia"/>
                <w:sz w:val="24"/>
              </w:rPr>
              <w:t>学位授予门类</w:t>
            </w:r>
          </w:p>
          <w:p w:rsidR="00AC28AC" w:rsidRPr="00177E37" w:rsidRDefault="00AC28AC" w:rsidP="00856A88">
            <w:pPr>
              <w:spacing w:line="360" w:lineRule="auto"/>
              <w:rPr>
                <w:sz w:val="24"/>
              </w:rPr>
            </w:pPr>
            <w:r w:rsidRPr="00177E37">
              <w:rPr>
                <w:rFonts w:hint="eastAsia"/>
                <w:sz w:val="24"/>
              </w:rPr>
              <w:t>（本科）</w:t>
            </w:r>
          </w:p>
        </w:tc>
        <w:tc>
          <w:tcPr>
            <w:tcW w:w="2133" w:type="dxa"/>
            <w:shd w:val="clear" w:color="auto" w:fill="auto"/>
            <w:vAlign w:val="center"/>
          </w:tcPr>
          <w:p w:rsidR="00AC28AC" w:rsidRPr="00177E37" w:rsidRDefault="00AC28AC" w:rsidP="00856A88">
            <w:pPr>
              <w:spacing w:line="360" w:lineRule="auto"/>
              <w:rPr>
                <w:sz w:val="24"/>
              </w:rPr>
            </w:pPr>
          </w:p>
        </w:tc>
        <w:tc>
          <w:tcPr>
            <w:tcW w:w="2151" w:type="dxa"/>
            <w:shd w:val="clear" w:color="auto" w:fill="auto"/>
            <w:vAlign w:val="center"/>
          </w:tcPr>
          <w:p w:rsidR="00AC28AC" w:rsidRPr="00177E37" w:rsidRDefault="004B3C2A" w:rsidP="00856A88">
            <w:pPr>
              <w:spacing w:line="360" w:lineRule="auto"/>
              <w:rPr>
                <w:szCs w:val="21"/>
              </w:rPr>
            </w:pPr>
            <w:r>
              <w:rPr>
                <w:rFonts w:hint="eastAsia"/>
                <w:szCs w:val="21"/>
              </w:rPr>
              <w:t>全日制专业</w:t>
            </w:r>
            <w:r w:rsidR="00AC28AC" w:rsidRPr="00177E37">
              <w:rPr>
                <w:rFonts w:hint="eastAsia"/>
                <w:szCs w:val="21"/>
              </w:rPr>
              <w:t>开设年份</w:t>
            </w:r>
          </w:p>
        </w:tc>
        <w:tc>
          <w:tcPr>
            <w:tcW w:w="2152" w:type="dxa"/>
            <w:gridSpan w:val="2"/>
            <w:shd w:val="clear" w:color="auto" w:fill="auto"/>
            <w:vAlign w:val="center"/>
          </w:tcPr>
          <w:p w:rsidR="00AC28AC" w:rsidRPr="00177E37" w:rsidRDefault="00AC28AC" w:rsidP="00856A88">
            <w:pPr>
              <w:spacing w:line="360" w:lineRule="auto"/>
              <w:rPr>
                <w:sz w:val="24"/>
              </w:rPr>
            </w:pPr>
          </w:p>
        </w:tc>
      </w:tr>
      <w:tr w:rsidR="00AC28AC" w:rsidRPr="00177E37" w:rsidTr="00856A88">
        <w:trPr>
          <w:trHeight w:val="863"/>
          <w:jc w:val="center"/>
        </w:trPr>
        <w:tc>
          <w:tcPr>
            <w:tcW w:w="2086" w:type="dxa"/>
            <w:shd w:val="clear" w:color="auto" w:fill="auto"/>
            <w:vAlign w:val="center"/>
          </w:tcPr>
          <w:p w:rsidR="00AC28AC" w:rsidRPr="00177E37" w:rsidRDefault="00AC28AC" w:rsidP="00856A88">
            <w:pPr>
              <w:spacing w:line="360" w:lineRule="auto"/>
              <w:rPr>
                <w:sz w:val="24"/>
              </w:rPr>
            </w:pPr>
            <w:r w:rsidRPr="00177E37">
              <w:rPr>
                <w:rFonts w:hint="eastAsia"/>
                <w:sz w:val="24"/>
              </w:rPr>
              <w:t>已有的相近的</w:t>
            </w:r>
            <w:r>
              <w:rPr>
                <w:rFonts w:hint="eastAsia"/>
                <w:sz w:val="24"/>
              </w:rPr>
              <w:t>继续教育</w:t>
            </w:r>
            <w:r w:rsidRPr="00177E37">
              <w:rPr>
                <w:rFonts w:hint="eastAsia"/>
                <w:sz w:val="24"/>
              </w:rPr>
              <w:t>专业名称</w:t>
            </w:r>
          </w:p>
        </w:tc>
        <w:tc>
          <w:tcPr>
            <w:tcW w:w="2133" w:type="dxa"/>
            <w:shd w:val="clear" w:color="auto" w:fill="auto"/>
            <w:vAlign w:val="center"/>
          </w:tcPr>
          <w:p w:rsidR="00AC28AC" w:rsidRPr="00177E37" w:rsidRDefault="00AC28AC" w:rsidP="00856A88">
            <w:pPr>
              <w:spacing w:line="360" w:lineRule="auto"/>
              <w:rPr>
                <w:sz w:val="24"/>
              </w:rPr>
            </w:pPr>
          </w:p>
        </w:tc>
        <w:tc>
          <w:tcPr>
            <w:tcW w:w="2151" w:type="dxa"/>
            <w:shd w:val="clear" w:color="auto" w:fill="auto"/>
            <w:vAlign w:val="center"/>
          </w:tcPr>
          <w:p w:rsidR="00AC28AC" w:rsidRPr="00177E37" w:rsidRDefault="00AC28AC" w:rsidP="00856A88">
            <w:pPr>
              <w:spacing w:line="360" w:lineRule="auto"/>
              <w:rPr>
                <w:sz w:val="24"/>
              </w:rPr>
            </w:pPr>
            <w:r w:rsidRPr="00177E37">
              <w:rPr>
                <w:rFonts w:hint="eastAsia"/>
                <w:sz w:val="24"/>
              </w:rPr>
              <w:t>拟首次招生时间及</w:t>
            </w:r>
            <w:r w:rsidRPr="00177E37">
              <w:rPr>
                <w:rFonts w:hint="eastAsia"/>
                <w:sz w:val="24"/>
              </w:rPr>
              <w:t xml:space="preserve"> </w:t>
            </w:r>
            <w:r w:rsidRPr="00177E37">
              <w:rPr>
                <w:rFonts w:hint="eastAsia"/>
                <w:sz w:val="24"/>
              </w:rPr>
              <w:t>招生人数</w:t>
            </w:r>
          </w:p>
        </w:tc>
        <w:tc>
          <w:tcPr>
            <w:tcW w:w="2152" w:type="dxa"/>
            <w:gridSpan w:val="2"/>
            <w:shd w:val="clear" w:color="auto" w:fill="auto"/>
            <w:vAlign w:val="center"/>
          </w:tcPr>
          <w:p w:rsidR="00AC28AC" w:rsidRPr="00177E37" w:rsidRDefault="00AC28AC" w:rsidP="00856A88">
            <w:pPr>
              <w:spacing w:line="360" w:lineRule="auto"/>
              <w:rPr>
                <w:sz w:val="24"/>
              </w:rPr>
            </w:pPr>
          </w:p>
        </w:tc>
      </w:tr>
      <w:tr w:rsidR="00AC28AC" w:rsidRPr="00177E37" w:rsidTr="00856A88">
        <w:trPr>
          <w:trHeight w:val="936"/>
          <w:jc w:val="center"/>
        </w:trPr>
        <w:tc>
          <w:tcPr>
            <w:tcW w:w="8522" w:type="dxa"/>
            <w:gridSpan w:val="5"/>
            <w:shd w:val="clear" w:color="auto" w:fill="auto"/>
          </w:tcPr>
          <w:p w:rsidR="00AC28AC" w:rsidRPr="00177E37" w:rsidRDefault="00AC28AC" w:rsidP="00856A88">
            <w:pPr>
              <w:spacing w:line="360" w:lineRule="auto"/>
              <w:rPr>
                <w:sz w:val="24"/>
              </w:rPr>
            </w:pPr>
            <w:r w:rsidRPr="00177E37">
              <w:rPr>
                <w:rFonts w:hint="eastAsia"/>
                <w:sz w:val="24"/>
              </w:rPr>
              <w:t>专业所在二级学院意见</w:t>
            </w:r>
            <w:r w:rsidRPr="00177E37">
              <w:rPr>
                <w:rFonts w:hint="eastAsia"/>
                <w:sz w:val="24"/>
              </w:rPr>
              <w:t xml:space="preserve"> </w:t>
            </w:r>
          </w:p>
          <w:p w:rsidR="00AC28AC" w:rsidRPr="00177E37" w:rsidRDefault="00AC28AC" w:rsidP="00856A88">
            <w:pPr>
              <w:spacing w:line="360" w:lineRule="auto"/>
              <w:rPr>
                <w:sz w:val="24"/>
              </w:rPr>
            </w:pPr>
          </w:p>
          <w:p w:rsidR="00AC28AC" w:rsidRPr="00177E37" w:rsidRDefault="00AC28AC" w:rsidP="00856A88">
            <w:pPr>
              <w:spacing w:line="360" w:lineRule="auto"/>
              <w:rPr>
                <w:sz w:val="24"/>
              </w:rPr>
            </w:pPr>
          </w:p>
        </w:tc>
      </w:tr>
      <w:tr w:rsidR="00AC28AC" w:rsidRPr="00177E37" w:rsidTr="00856A88">
        <w:trPr>
          <w:trHeight w:val="1328"/>
          <w:jc w:val="center"/>
        </w:trPr>
        <w:tc>
          <w:tcPr>
            <w:tcW w:w="8522" w:type="dxa"/>
            <w:gridSpan w:val="5"/>
            <w:shd w:val="clear" w:color="auto" w:fill="auto"/>
          </w:tcPr>
          <w:p w:rsidR="00AC28AC" w:rsidRPr="00177E37" w:rsidRDefault="005859C6" w:rsidP="00856A88">
            <w:pPr>
              <w:spacing w:line="360" w:lineRule="auto"/>
              <w:rPr>
                <w:sz w:val="24"/>
              </w:rPr>
            </w:pPr>
            <w:r>
              <w:rPr>
                <w:rFonts w:hint="eastAsia"/>
                <w:sz w:val="24"/>
              </w:rPr>
              <w:t>学</w:t>
            </w:r>
            <w:r w:rsidR="00122AD9">
              <w:rPr>
                <w:rFonts w:hint="eastAsia"/>
                <w:sz w:val="24"/>
              </w:rPr>
              <w:t>校专业设置评议</w:t>
            </w:r>
            <w:r>
              <w:rPr>
                <w:rFonts w:hint="eastAsia"/>
                <w:sz w:val="24"/>
              </w:rPr>
              <w:t>专家</w:t>
            </w:r>
            <w:r w:rsidR="00122AD9">
              <w:rPr>
                <w:rFonts w:hint="eastAsia"/>
                <w:sz w:val="24"/>
              </w:rPr>
              <w:t>组织</w:t>
            </w:r>
            <w:r w:rsidR="00AC28AC" w:rsidRPr="00177E37">
              <w:rPr>
                <w:rFonts w:hint="eastAsia"/>
                <w:sz w:val="24"/>
              </w:rPr>
              <w:t>意见</w:t>
            </w:r>
          </w:p>
          <w:p w:rsidR="00AC28AC" w:rsidRPr="00122AD9" w:rsidRDefault="00AC28AC" w:rsidP="00856A88">
            <w:pPr>
              <w:spacing w:line="360" w:lineRule="auto"/>
              <w:rPr>
                <w:sz w:val="24"/>
              </w:rPr>
            </w:pPr>
          </w:p>
          <w:p w:rsidR="00AC28AC" w:rsidRPr="00177E37" w:rsidRDefault="00AC28AC" w:rsidP="00856A88">
            <w:pPr>
              <w:spacing w:line="360" w:lineRule="auto"/>
              <w:rPr>
                <w:sz w:val="24"/>
              </w:rPr>
            </w:pPr>
          </w:p>
          <w:p w:rsidR="00AC28AC" w:rsidRPr="00177E37" w:rsidRDefault="00AC28AC" w:rsidP="00856A88">
            <w:pPr>
              <w:spacing w:line="360" w:lineRule="auto"/>
              <w:rPr>
                <w:sz w:val="24"/>
              </w:rPr>
            </w:pPr>
          </w:p>
          <w:p w:rsidR="00AC28AC" w:rsidRPr="00177E37" w:rsidRDefault="00AC28AC" w:rsidP="00856A88">
            <w:pPr>
              <w:outlineLvl w:val="0"/>
              <w:rPr>
                <w:sz w:val="24"/>
              </w:rPr>
            </w:pPr>
            <w:r w:rsidRPr="00177E37">
              <w:rPr>
                <w:rFonts w:hint="eastAsia"/>
                <w:sz w:val="24"/>
              </w:rPr>
              <w:t xml:space="preserve">                                      </w:t>
            </w:r>
          </w:p>
        </w:tc>
      </w:tr>
      <w:tr w:rsidR="00AC28AC" w:rsidRPr="00177E37" w:rsidTr="00856A88">
        <w:trPr>
          <w:trHeight w:val="1327"/>
          <w:jc w:val="center"/>
        </w:trPr>
        <w:tc>
          <w:tcPr>
            <w:tcW w:w="8522" w:type="dxa"/>
            <w:gridSpan w:val="5"/>
            <w:shd w:val="clear" w:color="auto" w:fill="auto"/>
          </w:tcPr>
          <w:p w:rsidR="00AC28AC" w:rsidRPr="00177E37" w:rsidRDefault="00122AD9" w:rsidP="00856A88">
            <w:pPr>
              <w:spacing w:line="360" w:lineRule="auto"/>
              <w:rPr>
                <w:sz w:val="24"/>
              </w:rPr>
            </w:pPr>
            <w:r>
              <w:rPr>
                <w:rFonts w:hint="eastAsia"/>
                <w:sz w:val="24"/>
              </w:rPr>
              <w:t>学校意见</w:t>
            </w:r>
          </w:p>
          <w:p w:rsidR="00AC28AC" w:rsidRPr="00177E37" w:rsidRDefault="00AC28AC" w:rsidP="00856A88">
            <w:pPr>
              <w:spacing w:line="360" w:lineRule="auto"/>
              <w:rPr>
                <w:sz w:val="24"/>
              </w:rPr>
            </w:pPr>
          </w:p>
          <w:p w:rsidR="00AC28AC" w:rsidRPr="00177E37" w:rsidRDefault="00AC28AC" w:rsidP="00856A88">
            <w:pPr>
              <w:spacing w:line="360" w:lineRule="auto"/>
              <w:rPr>
                <w:sz w:val="24"/>
              </w:rPr>
            </w:pPr>
          </w:p>
          <w:p w:rsidR="00AC28AC" w:rsidRPr="00177E37" w:rsidRDefault="00AC28AC" w:rsidP="00856A88">
            <w:pPr>
              <w:spacing w:line="360" w:lineRule="auto"/>
              <w:rPr>
                <w:sz w:val="24"/>
              </w:rPr>
            </w:pPr>
          </w:p>
          <w:p w:rsidR="00AC28AC" w:rsidRPr="00177E37" w:rsidRDefault="00AC28AC" w:rsidP="00856A88">
            <w:pPr>
              <w:spacing w:line="360" w:lineRule="auto"/>
              <w:rPr>
                <w:sz w:val="24"/>
              </w:rPr>
            </w:pPr>
            <w:r w:rsidRPr="00177E37">
              <w:rPr>
                <w:rFonts w:hint="eastAsia"/>
                <w:sz w:val="24"/>
              </w:rPr>
              <w:t xml:space="preserve">                                              </w:t>
            </w:r>
            <w:r w:rsidRPr="00177E37">
              <w:rPr>
                <w:rFonts w:hint="eastAsia"/>
                <w:sz w:val="24"/>
              </w:rPr>
              <w:t>年</w:t>
            </w:r>
            <w:r w:rsidRPr="00177E37">
              <w:rPr>
                <w:rFonts w:hint="eastAsia"/>
                <w:sz w:val="24"/>
              </w:rPr>
              <w:t xml:space="preserve">    </w:t>
            </w:r>
            <w:r w:rsidRPr="00177E37">
              <w:rPr>
                <w:rFonts w:hint="eastAsia"/>
                <w:sz w:val="24"/>
              </w:rPr>
              <w:t>月</w:t>
            </w:r>
            <w:r w:rsidRPr="00177E37">
              <w:rPr>
                <w:rFonts w:hint="eastAsia"/>
                <w:sz w:val="24"/>
              </w:rPr>
              <w:t xml:space="preserve">    </w:t>
            </w:r>
            <w:r w:rsidRPr="00177E37">
              <w:rPr>
                <w:rFonts w:hint="eastAsia"/>
                <w:sz w:val="24"/>
              </w:rPr>
              <w:t>日</w:t>
            </w:r>
          </w:p>
        </w:tc>
      </w:tr>
    </w:tbl>
    <w:p w:rsidR="00FB0130" w:rsidRDefault="00122AD9" w:rsidP="00122AD9">
      <w:pPr>
        <w:widowControl/>
        <w:spacing w:line="320" w:lineRule="exact"/>
        <w:rPr>
          <w:rFonts w:ascii="华文楷体" w:eastAsia="华文楷体" w:hAnsi="华文楷体"/>
          <w:sz w:val="24"/>
        </w:rPr>
      </w:pPr>
      <w:r w:rsidRPr="00122AD9">
        <w:rPr>
          <w:rFonts w:ascii="华文楷体" w:eastAsia="华文楷体" w:hAnsi="华文楷体" w:hint="eastAsia"/>
          <w:sz w:val="24"/>
        </w:rPr>
        <w:t>注：</w:t>
      </w:r>
      <w:r w:rsidR="00FB0130">
        <w:rPr>
          <w:rFonts w:ascii="华文楷体" w:eastAsia="华文楷体" w:hAnsi="华文楷体" w:hint="eastAsia"/>
          <w:sz w:val="24"/>
        </w:rPr>
        <w:t>1.普通高校继续教育专业只能在学校现有的全日制专业范围内开设。</w:t>
      </w:r>
    </w:p>
    <w:p w:rsidR="00FC489C" w:rsidRDefault="00FB0130" w:rsidP="00122AD9">
      <w:pPr>
        <w:widowControl/>
        <w:spacing w:line="320" w:lineRule="exact"/>
        <w:rPr>
          <w:rFonts w:ascii="华文楷体" w:eastAsia="华文楷体" w:hAnsi="华文楷体"/>
          <w:sz w:val="32"/>
          <w:szCs w:val="32"/>
          <w:lang w:bidi="ar"/>
        </w:rPr>
      </w:pPr>
      <w:r>
        <w:rPr>
          <w:rFonts w:ascii="华文楷体" w:eastAsia="华文楷体" w:hAnsi="华文楷体" w:hint="eastAsia"/>
          <w:sz w:val="24"/>
        </w:rPr>
        <w:t>2</w:t>
      </w:r>
      <w:r w:rsidR="005914D7">
        <w:rPr>
          <w:rFonts w:ascii="华文楷体" w:eastAsia="华文楷体" w:hAnsi="华文楷体" w:hint="eastAsia"/>
          <w:sz w:val="24"/>
        </w:rPr>
        <w:t>.</w:t>
      </w:r>
      <w:r w:rsidR="00122AD9" w:rsidRPr="00122AD9">
        <w:rPr>
          <w:rFonts w:ascii="华文楷体" w:eastAsia="华文楷体" w:hAnsi="华文楷体" w:hint="eastAsia"/>
          <w:sz w:val="24"/>
        </w:rPr>
        <w:t>此表</w:t>
      </w:r>
      <w:r w:rsidR="000C1901" w:rsidRPr="00122AD9">
        <w:rPr>
          <w:rFonts w:ascii="华文楷体" w:eastAsia="华文楷体" w:hAnsi="华文楷体" w:hint="eastAsia"/>
          <w:sz w:val="24"/>
        </w:rPr>
        <w:t>加盖学校公章后一式</w:t>
      </w:r>
      <w:r w:rsidR="000C1901" w:rsidRPr="00122AD9">
        <w:rPr>
          <w:rFonts w:ascii="华文楷体" w:eastAsia="华文楷体" w:hAnsi="华文楷体"/>
          <w:sz w:val="24"/>
        </w:rPr>
        <w:t>2</w:t>
      </w:r>
      <w:r w:rsidR="000C1901" w:rsidRPr="00122AD9">
        <w:rPr>
          <w:rFonts w:ascii="华文楷体" w:eastAsia="华文楷体" w:hAnsi="华文楷体" w:hint="eastAsia"/>
          <w:sz w:val="24"/>
        </w:rPr>
        <w:t>份</w:t>
      </w:r>
      <w:r w:rsidR="00122AD9" w:rsidRPr="00122AD9">
        <w:rPr>
          <w:rFonts w:ascii="华文楷体" w:eastAsia="华文楷体" w:hAnsi="华文楷体" w:hint="eastAsia"/>
          <w:sz w:val="24"/>
        </w:rPr>
        <w:t>寄送我厅高教处。</w:t>
      </w:r>
      <w:r w:rsidR="000C1901" w:rsidRPr="00122AD9">
        <w:rPr>
          <w:rFonts w:ascii="华文楷体" w:eastAsia="华文楷体" w:hAnsi="华文楷体" w:hint="eastAsia"/>
          <w:sz w:val="24"/>
        </w:rPr>
        <w:t>同时发送电子版至邮箱：</w:t>
      </w:r>
      <w:hyperlink r:id="rId9" w:history="1">
        <w:r w:rsidR="000C1901" w:rsidRPr="00122AD9">
          <w:rPr>
            <w:rFonts w:ascii="华文楷体" w:eastAsia="华文楷体" w:hAnsi="华文楷体"/>
            <w:sz w:val="24"/>
          </w:rPr>
          <w:t>liny160505@163.com</w:t>
        </w:r>
      </w:hyperlink>
      <w:r w:rsidR="000C1901" w:rsidRPr="00122AD9">
        <w:rPr>
          <w:rFonts w:ascii="华文楷体" w:eastAsia="华文楷体" w:hAnsi="华文楷体" w:hint="eastAsia"/>
          <w:sz w:val="32"/>
          <w:szCs w:val="32"/>
          <w:lang w:bidi="ar"/>
        </w:rPr>
        <w:t>。</w:t>
      </w:r>
    </w:p>
    <w:p w:rsidR="005914D7" w:rsidRPr="00122AD9" w:rsidRDefault="005914D7" w:rsidP="00122AD9">
      <w:pPr>
        <w:widowControl/>
        <w:spacing w:line="320" w:lineRule="exact"/>
        <w:rPr>
          <w:rFonts w:ascii="华文楷体" w:eastAsia="华文楷体" w:hAnsi="华文楷体"/>
          <w:sz w:val="32"/>
          <w:szCs w:val="32"/>
        </w:rPr>
      </w:pPr>
    </w:p>
    <w:p w:rsidR="005914D7" w:rsidRDefault="005914D7" w:rsidP="00FC489C">
      <w:pPr>
        <w:spacing w:line="580" w:lineRule="exact"/>
        <w:rPr>
          <w:rFonts w:ascii="Times New Roman" w:eastAsia="仿宋_GB2312" w:hAnsi="Times New Roman" w:hint="eastAsia"/>
          <w:kern w:val="0"/>
          <w:sz w:val="32"/>
          <w:szCs w:val="32"/>
        </w:rPr>
      </w:pPr>
    </w:p>
    <w:p w:rsidR="00214343" w:rsidRDefault="00214343" w:rsidP="00FC489C">
      <w:pPr>
        <w:spacing w:line="580" w:lineRule="exact"/>
        <w:rPr>
          <w:rFonts w:ascii="Times New Roman" w:eastAsia="仿宋_GB2312" w:hAnsi="Times New Roman"/>
          <w:kern w:val="0"/>
          <w:sz w:val="32"/>
          <w:szCs w:val="32"/>
        </w:rPr>
      </w:pPr>
    </w:p>
    <w:p w:rsidR="00FC489C" w:rsidRPr="00122AD9" w:rsidRDefault="00FC489C" w:rsidP="00FC489C">
      <w:pPr>
        <w:spacing w:line="580" w:lineRule="exact"/>
        <w:rPr>
          <w:rFonts w:ascii="Times New Roman" w:eastAsia="仿宋_GB2312" w:hAnsi="Times New Roman"/>
          <w:kern w:val="0"/>
          <w:sz w:val="32"/>
          <w:szCs w:val="32"/>
        </w:rPr>
      </w:pPr>
      <w:r w:rsidRPr="00122AD9">
        <w:rPr>
          <w:rFonts w:ascii="Times New Roman" w:eastAsia="仿宋_GB2312" w:hAnsi="Times New Roman" w:hint="eastAsia"/>
          <w:kern w:val="0"/>
          <w:sz w:val="32"/>
          <w:szCs w:val="32"/>
        </w:rPr>
        <w:lastRenderedPageBreak/>
        <w:t>附件</w:t>
      </w:r>
      <w:r w:rsidR="00904DBC">
        <w:rPr>
          <w:rFonts w:ascii="Times New Roman" w:eastAsia="仿宋_GB2312" w:hAnsi="Times New Roman" w:hint="eastAsia"/>
          <w:kern w:val="0"/>
          <w:sz w:val="32"/>
          <w:szCs w:val="32"/>
        </w:rPr>
        <w:t>4</w:t>
      </w:r>
    </w:p>
    <w:p w:rsidR="00FC489C" w:rsidRDefault="00FC489C" w:rsidP="00FC489C">
      <w:pPr>
        <w:spacing w:line="580" w:lineRule="exact"/>
        <w:jc w:val="center"/>
        <w:rPr>
          <w:rFonts w:eastAsia="隶书"/>
          <w:b/>
          <w:bCs/>
          <w:spacing w:val="-20"/>
          <w:sz w:val="72"/>
          <w:szCs w:val="24"/>
        </w:rPr>
      </w:pPr>
    </w:p>
    <w:p w:rsidR="00122AD9" w:rsidRPr="00122AD9" w:rsidRDefault="00122AD9" w:rsidP="00122AD9">
      <w:pPr>
        <w:spacing w:line="580" w:lineRule="exact"/>
        <w:jc w:val="center"/>
        <w:rPr>
          <w:rFonts w:ascii="方正小标宋简体" w:eastAsia="方正小标宋简体" w:hAnsi="宋体" w:cs="宋体"/>
          <w:bCs/>
          <w:kern w:val="0"/>
          <w:sz w:val="44"/>
          <w:szCs w:val="44"/>
          <w:lang w:bidi="ar"/>
        </w:rPr>
      </w:pPr>
      <w:r w:rsidRPr="00122AD9">
        <w:rPr>
          <w:rFonts w:ascii="方正小标宋简体" w:eastAsia="方正小标宋简体" w:hAnsi="宋体" w:cs="宋体" w:hint="eastAsia"/>
          <w:bCs/>
          <w:kern w:val="0"/>
          <w:sz w:val="44"/>
          <w:szCs w:val="44"/>
          <w:lang w:bidi="ar"/>
        </w:rPr>
        <w:t>独立设置成人高校增设</w:t>
      </w:r>
      <w:r w:rsidR="00FC489C" w:rsidRPr="00122AD9">
        <w:rPr>
          <w:rFonts w:ascii="方正小标宋简体" w:eastAsia="方正小标宋简体" w:hAnsi="宋体" w:cs="宋体" w:hint="eastAsia"/>
          <w:bCs/>
          <w:kern w:val="0"/>
          <w:sz w:val="44"/>
          <w:szCs w:val="44"/>
          <w:lang w:bidi="ar"/>
        </w:rPr>
        <w:t>继续教育</w:t>
      </w:r>
    </w:p>
    <w:p w:rsidR="00FC489C" w:rsidRPr="00122AD9" w:rsidRDefault="00FC489C" w:rsidP="00122AD9">
      <w:pPr>
        <w:spacing w:line="580" w:lineRule="exact"/>
        <w:jc w:val="center"/>
        <w:rPr>
          <w:rFonts w:ascii="方正小标宋简体" w:eastAsia="方正小标宋简体" w:hAnsi="宋体" w:cs="宋体"/>
          <w:bCs/>
          <w:kern w:val="0"/>
          <w:sz w:val="44"/>
          <w:szCs w:val="44"/>
          <w:lang w:bidi="ar"/>
        </w:rPr>
      </w:pPr>
      <w:r w:rsidRPr="00122AD9">
        <w:rPr>
          <w:rFonts w:ascii="方正小标宋简体" w:eastAsia="方正小标宋简体" w:hAnsi="宋体" w:cs="宋体" w:hint="eastAsia"/>
          <w:bCs/>
          <w:kern w:val="0"/>
          <w:sz w:val="44"/>
          <w:szCs w:val="44"/>
          <w:lang w:bidi="ar"/>
        </w:rPr>
        <w:t>专业基本情况表</w:t>
      </w:r>
    </w:p>
    <w:p w:rsidR="00FC489C" w:rsidRDefault="00FC489C" w:rsidP="00FC489C">
      <w:pPr>
        <w:spacing w:line="580" w:lineRule="exact"/>
        <w:rPr>
          <w:szCs w:val="24"/>
        </w:rPr>
      </w:pPr>
    </w:p>
    <w:p w:rsidR="00FC489C" w:rsidRDefault="00FC489C" w:rsidP="00FC489C">
      <w:pPr>
        <w:spacing w:line="580" w:lineRule="exact"/>
        <w:rPr>
          <w:szCs w:val="24"/>
        </w:rPr>
      </w:pPr>
    </w:p>
    <w:p w:rsidR="00FC489C" w:rsidRDefault="00FC489C" w:rsidP="00FC489C">
      <w:pPr>
        <w:spacing w:line="580" w:lineRule="exact"/>
        <w:rPr>
          <w:szCs w:val="24"/>
        </w:rPr>
      </w:pPr>
    </w:p>
    <w:p w:rsidR="00FC489C" w:rsidRDefault="00FC489C" w:rsidP="00FC489C">
      <w:pPr>
        <w:spacing w:line="580" w:lineRule="exact"/>
        <w:ind w:firstLineChars="275" w:firstLine="990"/>
        <w:rPr>
          <w:szCs w:val="24"/>
        </w:rPr>
      </w:pPr>
      <w:r>
        <w:rPr>
          <w:rFonts w:eastAsia="楷体_GB2312" w:hint="eastAsia"/>
          <w:sz w:val="36"/>
          <w:szCs w:val="24"/>
        </w:rPr>
        <w:t>学校名称（盖章）</w:t>
      </w:r>
      <w:r>
        <w:rPr>
          <w:rFonts w:eastAsia="楷体_GB2312"/>
          <w:sz w:val="36"/>
          <w:szCs w:val="24"/>
        </w:rPr>
        <w:t xml:space="preserve"> </w:t>
      </w:r>
      <w:r>
        <w:rPr>
          <w:rFonts w:eastAsia="楷体_GB2312" w:hint="eastAsia"/>
          <w:sz w:val="36"/>
          <w:szCs w:val="24"/>
        </w:rPr>
        <w:t>：</w:t>
      </w:r>
      <w:r>
        <w:rPr>
          <w:rFonts w:eastAsia="楷体_GB2312"/>
          <w:sz w:val="36"/>
          <w:szCs w:val="24"/>
        </w:rPr>
        <w:t xml:space="preserve"> </w:t>
      </w:r>
    </w:p>
    <w:p w:rsidR="00FC489C" w:rsidRDefault="00FC489C" w:rsidP="00FC489C">
      <w:pPr>
        <w:spacing w:line="580" w:lineRule="exact"/>
        <w:ind w:firstLineChars="275" w:firstLine="990"/>
        <w:rPr>
          <w:rFonts w:eastAsia="楷体_GB2312"/>
          <w:sz w:val="36"/>
          <w:szCs w:val="24"/>
        </w:rPr>
      </w:pPr>
      <w:r>
        <w:rPr>
          <w:rFonts w:eastAsia="楷体_GB2312" w:hint="eastAsia"/>
          <w:sz w:val="36"/>
          <w:szCs w:val="24"/>
        </w:rPr>
        <w:t>学校主管部门：</w:t>
      </w:r>
    </w:p>
    <w:p w:rsidR="00FC489C" w:rsidRDefault="00FC489C" w:rsidP="00FC489C">
      <w:pPr>
        <w:spacing w:line="580" w:lineRule="exact"/>
        <w:ind w:firstLineChars="275" w:firstLine="990"/>
        <w:rPr>
          <w:rFonts w:eastAsia="楷体_GB2312"/>
          <w:sz w:val="36"/>
          <w:szCs w:val="24"/>
          <w:u w:val="thick"/>
        </w:rPr>
      </w:pPr>
      <w:r>
        <w:rPr>
          <w:rFonts w:eastAsia="楷体_GB2312" w:hint="eastAsia"/>
          <w:sz w:val="36"/>
          <w:szCs w:val="24"/>
        </w:rPr>
        <w:t>专业名称：</w:t>
      </w:r>
    </w:p>
    <w:p w:rsidR="00FC489C" w:rsidRDefault="00FC489C" w:rsidP="00FC489C">
      <w:pPr>
        <w:spacing w:line="580" w:lineRule="exact"/>
        <w:ind w:firstLineChars="275" w:firstLine="990"/>
        <w:rPr>
          <w:rFonts w:eastAsia="楷体_GB2312"/>
          <w:sz w:val="36"/>
          <w:szCs w:val="24"/>
        </w:rPr>
      </w:pPr>
      <w:r>
        <w:rPr>
          <w:rFonts w:eastAsia="楷体_GB2312" w:hint="eastAsia"/>
          <w:sz w:val="36"/>
          <w:szCs w:val="24"/>
        </w:rPr>
        <w:t>专业代码：</w:t>
      </w:r>
      <w:r>
        <w:rPr>
          <w:rFonts w:eastAsia="楷体_GB2312"/>
          <w:sz w:val="36"/>
          <w:szCs w:val="24"/>
        </w:rPr>
        <w:t xml:space="preserve">       </w:t>
      </w:r>
    </w:p>
    <w:p w:rsidR="00FC489C" w:rsidRDefault="00FB0130" w:rsidP="00FC489C">
      <w:pPr>
        <w:spacing w:line="580" w:lineRule="exact"/>
        <w:ind w:firstLineChars="255" w:firstLine="989"/>
        <w:rPr>
          <w:rFonts w:eastAsia="楷体_GB2312"/>
          <w:spacing w:val="14"/>
          <w:sz w:val="36"/>
          <w:szCs w:val="24"/>
        </w:rPr>
      </w:pPr>
      <w:r>
        <w:rPr>
          <w:rFonts w:eastAsia="楷体_GB2312" w:hint="eastAsia"/>
          <w:spacing w:val="14"/>
          <w:sz w:val="36"/>
          <w:szCs w:val="24"/>
        </w:rPr>
        <w:t>所属专业门类或</w:t>
      </w:r>
      <w:r w:rsidR="00FC489C">
        <w:rPr>
          <w:rFonts w:eastAsia="楷体_GB2312" w:hint="eastAsia"/>
          <w:spacing w:val="14"/>
          <w:sz w:val="36"/>
          <w:szCs w:val="24"/>
        </w:rPr>
        <w:t>专业</w:t>
      </w:r>
      <w:r>
        <w:rPr>
          <w:rFonts w:eastAsia="楷体_GB2312" w:hint="eastAsia"/>
          <w:spacing w:val="14"/>
          <w:sz w:val="36"/>
          <w:szCs w:val="24"/>
        </w:rPr>
        <w:t>大</w:t>
      </w:r>
      <w:r w:rsidR="00FC489C">
        <w:rPr>
          <w:rFonts w:eastAsia="楷体_GB2312" w:hint="eastAsia"/>
          <w:spacing w:val="14"/>
          <w:sz w:val="36"/>
          <w:szCs w:val="24"/>
        </w:rPr>
        <w:t>类：</w:t>
      </w:r>
    </w:p>
    <w:p w:rsidR="00FC489C" w:rsidRDefault="00FC489C" w:rsidP="00FC489C">
      <w:pPr>
        <w:spacing w:line="580" w:lineRule="exact"/>
        <w:ind w:firstLineChars="255" w:firstLine="989"/>
        <w:rPr>
          <w:rFonts w:eastAsia="楷体_GB2312"/>
          <w:spacing w:val="14"/>
          <w:sz w:val="36"/>
          <w:szCs w:val="24"/>
        </w:rPr>
      </w:pPr>
      <w:r>
        <w:rPr>
          <w:rFonts w:eastAsia="楷体_GB2312" w:hint="eastAsia"/>
          <w:spacing w:val="14"/>
          <w:sz w:val="36"/>
          <w:szCs w:val="24"/>
        </w:rPr>
        <w:t>修业年限：</w:t>
      </w:r>
    </w:p>
    <w:p w:rsidR="00FC489C" w:rsidRDefault="00FC489C" w:rsidP="00FC489C">
      <w:pPr>
        <w:spacing w:line="580" w:lineRule="exact"/>
        <w:ind w:firstLineChars="255" w:firstLine="989"/>
        <w:rPr>
          <w:rFonts w:eastAsia="楷体_GB2312"/>
          <w:sz w:val="36"/>
          <w:szCs w:val="24"/>
        </w:rPr>
      </w:pPr>
      <w:r>
        <w:rPr>
          <w:rFonts w:eastAsia="楷体_GB2312" w:hint="eastAsia"/>
          <w:spacing w:val="14"/>
          <w:sz w:val="36"/>
          <w:szCs w:val="24"/>
        </w:rPr>
        <w:t>申请时间：</w:t>
      </w:r>
      <w:r>
        <w:rPr>
          <w:rFonts w:eastAsia="楷体_GB2312"/>
          <w:spacing w:val="14"/>
          <w:sz w:val="36"/>
          <w:szCs w:val="24"/>
        </w:rPr>
        <w:t xml:space="preserve"> </w:t>
      </w:r>
      <w:r>
        <w:rPr>
          <w:rFonts w:eastAsia="楷体_GB2312"/>
          <w:sz w:val="36"/>
          <w:szCs w:val="24"/>
        </w:rPr>
        <w:t xml:space="preserve">          </w:t>
      </w:r>
    </w:p>
    <w:p w:rsidR="00FC489C" w:rsidRDefault="00FC489C" w:rsidP="00FC489C">
      <w:pPr>
        <w:spacing w:line="580" w:lineRule="exact"/>
        <w:ind w:firstLineChars="275" w:firstLine="990"/>
        <w:rPr>
          <w:rFonts w:eastAsia="楷体_GB2312"/>
          <w:sz w:val="36"/>
          <w:szCs w:val="24"/>
        </w:rPr>
      </w:pPr>
      <w:r>
        <w:rPr>
          <w:rFonts w:eastAsia="楷体_GB2312" w:hint="eastAsia"/>
          <w:sz w:val="36"/>
          <w:szCs w:val="24"/>
        </w:rPr>
        <w:t>专业负责人：</w:t>
      </w:r>
    </w:p>
    <w:p w:rsidR="00FC489C" w:rsidRDefault="00FC489C" w:rsidP="00FC489C">
      <w:pPr>
        <w:spacing w:line="580" w:lineRule="exact"/>
        <w:ind w:firstLineChars="275" w:firstLine="990"/>
        <w:rPr>
          <w:rFonts w:eastAsia="楷体_GB2312"/>
          <w:sz w:val="36"/>
          <w:szCs w:val="24"/>
        </w:rPr>
      </w:pPr>
      <w:r>
        <w:rPr>
          <w:rFonts w:eastAsia="楷体_GB2312" w:hint="eastAsia"/>
          <w:sz w:val="36"/>
          <w:szCs w:val="24"/>
        </w:rPr>
        <w:t>联系电话</w:t>
      </w:r>
      <w:r>
        <w:rPr>
          <w:rFonts w:eastAsia="楷体_GB2312"/>
          <w:sz w:val="36"/>
          <w:szCs w:val="24"/>
        </w:rPr>
        <w:t xml:space="preserve"> </w:t>
      </w:r>
      <w:r>
        <w:rPr>
          <w:rFonts w:eastAsia="楷体_GB2312" w:hint="eastAsia"/>
          <w:sz w:val="36"/>
          <w:szCs w:val="24"/>
        </w:rPr>
        <w:t>：</w:t>
      </w:r>
      <w:r>
        <w:rPr>
          <w:rFonts w:eastAsia="楷体_GB2312"/>
          <w:sz w:val="36"/>
          <w:szCs w:val="24"/>
        </w:rPr>
        <w:t xml:space="preserve">                      </w:t>
      </w:r>
    </w:p>
    <w:p w:rsidR="00FC489C" w:rsidRDefault="00FC489C" w:rsidP="00FC489C">
      <w:pPr>
        <w:spacing w:line="580" w:lineRule="exact"/>
        <w:rPr>
          <w:rFonts w:eastAsia="楷体_GB2312"/>
          <w:sz w:val="44"/>
          <w:szCs w:val="24"/>
        </w:rPr>
      </w:pPr>
    </w:p>
    <w:p w:rsidR="00FC489C" w:rsidRDefault="00FC489C" w:rsidP="00FC489C">
      <w:pPr>
        <w:spacing w:line="580" w:lineRule="exact"/>
        <w:rPr>
          <w:szCs w:val="24"/>
        </w:rPr>
      </w:pPr>
    </w:p>
    <w:p w:rsidR="00FC489C" w:rsidRDefault="00FC489C" w:rsidP="00FC489C">
      <w:pPr>
        <w:spacing w:line="580" w:lineRule="exact"/>
        <w:jc w:val="center"/>
        <w:rPr>
          <w:rFonts w:eastAsia="楷体_GB2312"/>
          <w:sz w:val="36"/>
          <w:szCs w:val="24"/>
        </w:rPr>
      </w:pPr>
    </w:p>
    <w:p w:rsidR="00FC489C" w:rsidRDefault="00FC489C" w:rsidP="00FC489C">
      <w:pPr>
        <w:spacing w:line="580" w:lineRule="exact"/>
        <w:jc w:val="center"/>
        <w:rPr>
          <w:rFonts w:eastAsia="楷体_GB2312"/>
          <w:sz w:val="36"/>
          <w:szCs w:val="24"/>
        </w:rPr>
      </w:pPr>
      <w:r>
        <w:rPr>
          <w:rFonts w:eastAsia="楷体_GB2312" w:hint="eastAsia"/>
          <w:sz w:val="36"/>
          <w:szCs w:val="24"/>
        </w:rPr>
        <w:t>浙江省教育厅制</w:t>
      </w:r>
    </w:p>
    <w:p w:rsidR="00122AD9" w:rsidRDefault="00122AD9" w:rsidP="00FC489C">
      <w:pPr>
        <w:spacing w:line="580" w:lineRule="exact"/>
        <w:jc w:val="center"/>
        <w:rPr>
          <w:rFonts w:eastAsia="楷体_GB2312"/>
          <w:sz w:val="36"/>
          <w:szCs w:val="24"/>
        </w:rPr>
      </w:pPr>
    </w:p>
    <w:p w:rsidR="00122AD9" w:rsidRDefault="00122AD9" w:rsidP="00FC489C">
      <w:pPr>
        <w:spacing w:line="580" w:lineRule="exact"/>
        <w:jc w:val="center"/>
        <w:rPr>
          <w:rFonts w:eastAsia="楷体_GB2312"/>
          <w:sz w:val="36"/>
          <w:szCs w:val="24"/>
        </w:rPr>
      </w:pPr>
    </w:p>
    <w:p w:rsidR="00FC489C" w:rsidRPr="00214343" w:rsidRDefault="00122AD9" w:rsidP="00214343">
      <w:pPr>
        <w:widowControl/>
        <w:spacing w:line="320" w:lineRule="exact"/>
        <w:rPr>
          <w:rFonts w:ascii="华文楷体" w:eastAsia="华文楷体" w:hAnsi="华文楷体"/>
          <w:sz w:val="32"/>
          <w:szCs w:val="32"/>
        </w:rPr>
      </w:pPr>
      <w:r w:rsidRPr="00122AD9">
        <w:rPr>
          <w:rFonts w:ascii="华文楷体" w:eastAsia="华文楷体" w:hAnsi="华文楷体" w:hint="eastAsia"/>
          <w:sz w:val="24"/>
        </w:rPr>
        <w:t>注：此表加盖学校公章后一式</w:t>
      </w:r>
      <w:r w:rsidRPr="00122AD9">
        <w:rPr>
          <w:rFonts w:ascii="华文楷体" w:eastAsia="华文楷体" w:hAnsi="华文楷体"/>
          <w:sz w:val="24"/>
        </w:rPr>
        <w:t>2</w:t>
      </w:r>
      <w:r w:rsidRPr="00122AD9">
        <w:rPr>
          <w:rFonts w:ascii="华文楷体" w:eastAsia="华文楷体" w:hAnsi="华文楷体" w:hint="eastAsia"/>
          <w:sz w:val="24"/>
        </w:rPr>
        <w:t>份寄送我厅高教处。同时发送电子版至邮箱：</w:t>
      </w:r>
      <w:hyperlink r:id="rId10" w:history="1">
        <w:r w:rsidRPr="00122AD9">
          <w:rPr>
            <w:rFonts w:ascii="华文楷体" w:eastAsia="华文楷体" w:hAnsi="华文楷体"/>
            <w:sz w:val="24"/>
          </w:rPr>
          <w:t>liny160505@163.com</w:t>
        </w:r>
      </w:hyperlink>
      <w:r w:rsidRPr="00122AD9">
        <w:rPr>
          <w:rFonts w:ascii="华文楷体" w:eastAsia="华文楷体" w:hAnsi="华文楷体" w:hint="eastAsia"/>
          <w:sz w:val="32"/>
          <w:szCs w:val="32"/>
          <w:lang w:bidi="ar"/>
        </w:rPr>
        <w:t>。</w:t>
      </w:r>
    </w:p>
    <w:p w:rsidR="00FC489C" w:rsidRDefault="00FC489C" w:rsidP="00FC489C">
      <w:pPr>
        <w:spacing w:line="580" w:lineRule="exact"/>
        <w:jc w:val="center"/>
        <w:rPr>
          <w:rFonts w:eastAsia="仿宋_GB2312"/>
          <w:b/>
          <w:bCs/>
          <w:sz w:val="36"/>
          <w:szCs w:val="36"/>
        </w:rPr>
      </w:pPr>
    </w:p>
    <w:p w:rsidR="00FC489C" w:rsidRDefault="00FC489C" w:rsidP="00FC489C">
      <w:pPr>
        <w:spacing w:line="580" w:lineRule="exact"/>
        <w:jc w:val="center"/>
        <w:rPr>
          <w:rFonts w:eastAsia="仿宋_GB2312"/>
          <w:b/>
          <w:bCs/>
          <w:sz w:val="36"/>
          <w:szCs w:val="36"/>
        </w:rPr>
      </w:pPr>
      <w:r>
        <w:rPr>
          <w:rFonts w:eastAsia="仿宋_GB2312" w:hint="eastAsia"/>
          <w:b/>
          <w:bCs/>
          <w:sz w:val="36"/>
          <w:szCs w:val="36"/>
        </w:rPr>
        <w:t>目</w:t>
      </w:r>
      <w:r>
        <w:rPr>
          <w:rFonts w:eastAsia="仿宋_GB2312"/>
          <w:b/>
          <w:bCs/>
          <w:sz w:val="36"/>
          <w:szCs w:val="36"/>
        </w:rPr>
        <w:t xml:space="preserve">    </w:t>
      </w:r>
      <w:r>
        <w:rPr>
          <w:rFonts w:eastAsia="仿宋_GB2312" w:hint="eastAsia"/>
          <w:b/>
          <w:bCs/>
          <w:sz w:val="36"/>
          <w:szCs w:val="36"/>
        </w:rPr>
        <w:t>录</w:t>
      </w:r>
    </w:p>
    <w:p w:rsidR="00FC489C" w:rsidRDefault="00FC489C" w:rsidP="00FC489C">
      <w:pPr>
        <w:spacing w:line="580" w:lineRule="exact"/>
        <w:rPr>
          <w:rFonts w:eastAsia="仿宋_GB2312"/>
          <w:sz w:val="32"/>
          <w:szCs w:val="24"/>
        </w:rPr>
      </w:pPr>
    </w:p>
    <w:p w:rsidR="00FC489C" w:rsidRPr="00ED7F94" w:rsidRDefault="00FC489C" w:rsidP="00FC489C">
      <w:pPr>
        <w:spacing w:line="580" w:lineRule="exact"/>
        <w:rPr>
          <w:rFonts w:ascii="仿宋_GB2312" w:eastAsia="仿宋_GB2312"/>
          <w:sz w:val="32"/>
          <w:szCs w:val="24"/>
        </w:rPr>
      </w:pPr>
      <w:r w:rsidRPr="00ED7F94">
        <w:rPr>
          <w:rFonts w:ascii="仿宋_GB2312" w:eastAsia="仿宋_GB2312" w:hint="eastAsia"/>
          <w:sz w:val="32"/>
          <w:szCs w:val="24"/>
        </w:rPr>
        <w:t xml:space="preserve">1. </w:t>
      </w:r>
      <w:r w:rsidR="005859C6">
        <w:rPr>
          <w:rFonts w:ascii="仿宋_GB2312" w:eastAsia="仿宋_GB2312" w:hint="eastAsia"/>
          <w:sz w:val="32"/>
          <w:szCs w:val="24"/>
        </w:rPr>
        <w:t>专业增设</w:t>
      </w:r>
      <w:r w:rsidRPr="00ED7F94">
        <w:rPr>
          <w:rFonts w:ascii="仿宋_GB2312" w:eastAsia="仿宋_GB2312" w:hint="eastAsia"/>
          <w:sz w:val="32"/>
          <w:szCs w:val="24"/>
        </w:rPr>
        <w:t>申请表</w:t>
      </w:r>
    </w:p>
    <w:p w:rsidR="00FC489C" w:rsidRPr="00ED7F94" w:rsidRDefault="00FC489C" w:rsidP="00FC489C">
      <w:pPr>
        <w:spacing w:line="580" w:lineRule="exact"/>
        <w:rPr>
          <w:rFonts w:ascii="仿宋_GB2312" w:eastAsia="仿宋_GB2312"/>
          <w:sz w:val="32"/>
          <w:szCs w:val="24"/>
        </w:rPr>
      </w:pPr>
      <w:r w:rsidRPr="00ED7F94">
        <w:rPr>
          <w:rFonts w:ascii="仿宋_GB2312" w:eastAsia="仿宋_GB2312" w:hint="eastAsia"/>
          <w:sz w:val="32"/>
          <w:szCs w:val="24"/>
        </w:rPr>
        <w:t xml:space="preserve">2. </w:t>
      </w:r>
      <w:r w:rsidR="00ED7F94" w:rsidRPr="00ED7F94">
        <w:rPr>
          <w:rFonts w:ascii="仿宋_GB2312" w:eastAsia="仿宋_GB2312" w:hint="eastAsia"/>
          <w:sz w:val="32"/>
          <w:szCs w:val="24"/>
        </w:rPr>
        <w:t>学校基本情况</w:t>
      </w:r>
    </w:p>
    <w:p w:rsidR="00FC489C" w:rsidRPr="00ED7F94" w:rsidRDefault="00FC489C" w:rsidP="00FC489C">
      <w:pPr>
        <w:spacing w:line="580" w:lineRule="exact"/>
        <w:rPr>
          <w:rFonts w:ascii="仿宋_GB2312" w:eastAsia="仿宋_GB2312"/>
          <w:sz w:val="32"/>
          <w:szCs w:val="24"/>
        </w:rPr>
      </w:pPr>
      <w:r w:rsidRPr="00ED7F94">
        <w:rPr>
          <w:rFonts w:ascii="仿宋_GB2312" w:eastAsia="仿宋_GB2312" w:hint="eastAsia"/>
          <w:sz w:val="32"/>
          <w:szCs w:val="24"/>
        </w:rPr>
        <w:t>3. 增设专业的理由和基础</w:t>
      </w:r>
    </w:p>
    <w:p w:rsidR="00FC489C" w:rsidRPr="00ED7F94" w:rsidRDefault="00FC489C" w:rsidP="00FC489C">
      <w:pPr>
        <w:spacing w:line="580" w:lineRule="exact"/>
        <w:rPr>
          <w:rFonts w:ascii="仿宋_GB2312" w:eastAsia="仿宋_GB2312"/>
          <w:sz w:val="32"/>
          <w:szCs w:val="24"/>
        </w:rPr>
      </w:pPr>
      <w:r w:rsidRPr="00ED7F94">
        <w:rPr>
          <w:rFonts w:ascii="仿宋_GB2312" w:eastAsia="仿宋_GB2312" w:hint="eastAsia"/>
          <w:sz w:val="32"/>
          <w:szCs w:val="24"/>
        </w:rPr>
        <w:t>4. 增设专业人才培养方案</w:t>
      </w:r>
    </w:p>
    <w:p w:rsidR="00FC489C" w:rsidRPr="00ED7F94" w:rsidRDefault="00FC489C" w:rsidP="00FC489C">
      <w:pPr>
        <w:spacing w:line="580" w:lineRule="exact"/>
        <w:rPr>
          <w:rFonts w:ascii="仿宋_GB2312" w:eastAsia="仿宋_GB2312"/>
          <w:sz w:val="32"/>
          <w:szCs w:val="24"/>
        </w:rPr>
      </w:pPr>
      <w:r w:rsidRPr="00ED7F94">
        <w:rPr>
          <w:rFonts w:ascii="仿宋_GB2312" w:eastAsia="仿宋_GB2312" w:hint="eastAsia"/>
          <w:sz w:val="32"/>
          <w:szCs w:val="24"/>
        </w:rPr>
        <w:t xml:space="preserve">5. </w:t>
      </w:r>
      <w:r w:rsidR="005859C6">
        <w:rPr>
          <w:rFonts w:ascii="仿宋_GB2312" w:eastAsia="仿宋_GB2312" w:hint="eastAsia"/>
          <w:sz w:val="32"/>
          <w:szCs w:val="24"/>
        </w:rPr>
        <w:t>增设专业专任教师</w:t>
      </w:r>
      <w:r w:rsidR="00ED7F94" w:rsidRPr="00ED7F94">
        <w:rPr>
          <w:rFonts w:ascii="仿宋_GB2312" w:eastAsia="仿宋_GB2312" w:hint="eastAsia"/>
          <w:sz w:val="32"/>
          <w:szCs w:val="24"/>
        </w:rPr>
        <w:t>情况</w:t>
      </w:r>
    </w:p>
    <w:p w:rsidR="00FC489C" w:rsidRPr="00ED7F94" w:rsidRDefault="00FC489C" w:rsidP="00FC489C">
      <w:pPr>
        <w:spacing w:line="580" w:lineRule="exact"/>
        <w:rPr>
          <w:rFonts w:ascii="仿宋_GB2312" w:eastAsia="仿宋_GB2312"/>
          <w:sz w:val="32"/>
          <w:szCs w:val="24"/>
        </w:rPr>
      </w:pPr>
      <w:r w:rsidRPr="00ED7F94">
        <w:rPr>
          <w:rFonts w:ascii="仿宋_GB2312" w:eastAsia="仿宋_GB2312" w:hint="eastAsia"/>
          <w:sz w:val="32"/>
          <w:szCs w:val="24"/>
        </w:rPr>
        <w:t xml:space="preserve">6. </w:t>
      </w:r>
      <w:r w:rsidR="005859C6">
        <w:rPr>
          <w:rFonts w:ascii="仿宋_GB2312" w:eastAsia="仿宋_GB2312" w:hint="eastAsia"/>
          <w:sz w:val="32"/>
          <w:szCs w:val="24"/>
        </w:rPr>
        <w:t>增设专业</w:t>
      </w:r>
      <w:r w:rsidR="00ED7F94" w:rsidRPr="00ED7F94">
        <w:rPr>
          <w:rFonts w:ascii="仿宋_GB2312" w:eastAsia="仿宋_GB2312" w:hint="eastAsia"/>
          <w:sz w:val="32"/>
          <w:szCs w:val="24"/>
        </w:rPr>
        <w:t>计划开设的主要课程</w:t>
      </w:r>
    </w:p>
    <w:p w:rsidR="00FC489C" w:rsidRPr="00ED7F94" w:rsidRDefault="00FC489C" w:rsidP="00FC489C">
      <w:pPr>
        <w:spacing w:line="580" w:lineRule="exact"/>
        <w:rPr>
          <w:rFonts w:ascii="仿宋_GB2312" w:eastAsia="仿宋_GB2312"/>
          <w:sz w:val="32"/>
          <w:szCs w:val="24"/>
        </w:rPr>
      </w:pPr>
      <w:r w:rsidRPr="00ED7F94">
        <w:rPr>
          <w:rFonts w:ascii="仿宋_GB2312" w:eastAsia="仿宋_GB2312" w:hint="eastAsia"/>
          <w:sz w:val="32"/>
          <w:szCs w:val="24"/>
        </w:rPr>
        <w:t xml:space="preserve">7. </w:t>
      </w:r>
      <w:r w:rsidR="005859C6">
        <w:rPr>
          <w:rFonts w:ascii="仿宋_GB2312" w:eastAsia="仿宋_GB2312" w:hint="eastAsia"/>
          <w:sz w:val="32"/>
          <w:szCs w:val="24"/>
        </w:rPr>
        <w:t>增设专业基本办学条件</w:t>
      </w:r>
    </w:p>
    <w:p w:rsidR="00FC489C" w:rsidRPr="00ED7F94" w:rsidRDefault="00FC489C" w:rsidP="00FC489C">
      <w:pPr>
        <w:spacing w:line="580" w:lineRule="exact"/>
        <w:rPr>
          <w:rFonts w:ascii="仿宋_GB2312" w:eastAsia="仿宋_GB2312"/>
          <w:sz w:val="32"/>
          <w:szCs w:val="24"/>
        </w:rPr>
      </w:pPr>
    </w:p>
    <w:p w:rsidR="00FC489C" w:rsidRDefault="00FC489C" w:rsidP="00FC489C">
      <w:pPr>
        <w:spacing w:line="580" w:lineRule="exact"/>
        <w:rPr>
          <w:sz w:val="32"/>
          <w:szCs w:val="24"/>
        </w:rPr>
      </w:pPr>
    </w:p>
    <w:p w:rsidR="00FC489C" w:rsidRDefault="00FC489C" w:rsidP="00FC489C">
      <w:pPr>
        <w:spacing w:line="580" w:lineRule="exact"/>
        <w:rPr>
          <w:szCs w:val="24"/>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jc w:val="center"/>
        <w:rPr>
          <w:rFonts w:eastAsia="仿宋_GB2312"/>
          <w:b/>
          <w:bCs/>
          <w:spacing w:val="100"/>
          <w:sz w:val="32"/>
          <w:szCs w:val="32"/>
        </w:rPr>
      </w:pPr>
    </w:p>
    <w:p w:rsidR="00FC489C" w:rsidRDefault="00FC489C" w:rsidP="00FC489C">
      <w:pPr>
        <w:spacing w:line="580" w:lineRule="exact"/>
        <w:jc w:val="center"/>
        <w:rPr>
          <w:rFonts w:eastAsia="仿宋_GB2312"/>
          <w:b/>
          <w:bCs/>
          <w:spacing w:val="100"/>
          <w:sz w:val="32"/>
          <w:szCs w:val="32"/>
        </w:rPr>
      </w:pPr>
      <w:r>
        <w:rPr>
          <w:rFonts w:eastAsia="仿宋_GB2312" w:hint="eastAsia"/>
          <w:b/>
          <w:bCs/>
          <w:spacing w:val="100"/>
          <w:sz w:val="32"/>
          <w:szCs w:val="32"/>
        </w:rPr>
        <w:lastRenderedPageBreak/>
        <w:t>填表说明</w:t>
      </w:r>
    </w:p>
    <w:p w:rsidR="00FC489C" w:rsidRDefault="00FC489C" w:rsidP="00FC489C">
      <w:pPr>
        <w:spacing w:line="580" w:lineRule="exact"/>
        <w:jc w:val="center"/>
        <w:rPr>
          <w:rFonts w:eastAsia="仿宋_GB2312"/>
          <w:spacing w:val="100"/>
          <w:sz w:val="32"/>
          <w:szCs w:val="32"/>
        </w:rPr>
      </w:pPr>
    </w:p>
    <w:p w:rsidR="00FC489C" w:rsidRPr="00122AD9" w:rsidRDefault="00FC489C" w:rsidP="00FC489C">
      <w:pPr>
        <w:spacing w:line="580" w:lineRule="exact"/>
        <w:rPr>
          <w:rFonts w:ascii="Times New Roman" w:eastAsia="仿宋_GB2312" w:hAnsi="Times New Roman"/>
          <w:sz w:val="32"/>
          <w:szCs w:val="32"/>
        </w:rPr>
      </w:pPr>
      <w:r w:rsidRPr="00122AD9">
        <w:rPr>
          <w:rFonts w:ascii="Times New Roman" w:eastAsia="仿宋_GB2312" w:hAnsi="Times New Roman"/>
          <w:sz w:val="32"/>
          <w:szCs w:val="32"/>
        </w:rPr>
        <w:t>1</w:t>
      </w:r>
      <w:r w:rsidRPr="00122AD9">
        <w:rPr>
          <w:rFonts w:ascii="Times New Roman" w:eastAsia="仿宋_GB2312" w:hAnsi="Times New Roman"/>
          <w:sz w:val="32"/>
          <w:szCs w:val="32"/>
        </w:rPr>
        <w:t>．申请表限用</w:t>
      </w:r>
      <w:r w:rsidRPr="00122AD9">
        <w:rPr>
          <w:rFonts w:ascii="Times New Roman" w:eastAsia="仿宋_GB2312" w:hAnsi="Times New Roman"/>
          <w:sz w:val="32"/>
          <w:szCs w:val="32"/>
        </w:rPr>
        <w:t>A4</w:t>
      </w:r>
      <w:r w:rsidR="00ED7F94">
        <w:rPr>
          <w:rFonts w:ascii="Times New Roman" w:eastAsia="仿宋_GB2312" w:hAnsi="Times New Roman"/>
          <w:sz w:val="32"/>
          <w:szCs w:val="32"/>
        </w:rPr>
        <w:t>纸张打印填报并装订成册（各专业</w:t>
      </w:r>
      <w:r w:rsidRPr="00122AD9">
        <w:rPr>
          <w:rFonts w:ascii="Times New Roman" w:eastAsia="仿宋_GB2312" w:hAnsi="Times New Roman"/>
          <w:sz w:val="32"/>
          <w:szCs w:val="32"/>
        </w:rPr>
        <w:t>分</w:t>
      </w:r>
      <w:r w:rsidR="00ED7F94">
        <w:rPr>
          <w:rFonts w:ascii="Times New Roman" w:eastAsia="仿宋_GB2312" w:hAnsi="Times New Roman"/>
          <w:sz w:val="32"/>
          <w:szCs w:val="32"/>
        </w:rPr>
        <w:t>别装订</w:t>
      </w:r>
      <w:r w:rsidRPr="00122AD9">
        <w:rPr>
          <w:rFonts w:ascii="Times New Roman" w:eastAsia="仿宋_GB2312" w:hAnsi="Times New Roman"/>
          <w:sz w:val="32"/>
          <w:szCs w:val="32"/>
        </w:rPr>
        <w:t>）。</w:t>
      </w:r>
    </w:p>
    <w:p w:rsidR="00FC489C" w:rsidRPr="00122AD9" w:rsidRDefault="00FC489C" w:rsidP="00FC489C">
      <w:pPr>
        <w:spacing w:line="580" w:lineRule="exact"/>
        <w:rPr>
          <w:rFonts w:ascii="Times New Roman" w:eastAsia="仿宋_GB2312" w:hAnsi="Times New Roman"/>
          <w:sz w:val="32"/>
          <w:szCs w:val="32"/>
        </w:rPr>
      </w:pPr>
      <w:r w:rsidRPr="00122AD9">
        <w:rPr>
          <w:rFonts w:ascii="Times New Roman" w:eastAsia="仿宋_GB2312" w:hAnsi="Times New Roman"/>
          <w:sz w:val="32"/>
          <w:szCs w:val="32"/>
        </w:rPr>
        <w:t>2</w:t>
      </w:r>
      <w:r w:rsidR="005859C6">
        <w:rPr>
          <w:rFonts w:ascii="Times New Roman" w:eastAsia="仿宋_GB2312" w:hAnsi="Times New Roman"/>
          <w:sz w:val="32"/>
          <w:szCs w:val="32"/>
        </w:rPr>
        <w:t>．若为新的目录外专业</w:t>
      </w:r>
      <w:r w:rsidR="005859C6">
        <w:rPr>
          <w:rFonts w:ascii="Times New Roman" w:eastAsia="仿宋_GB2312" w:hAnsi="Times New Roman" w:hint="eastAsia"/>
          <w:sz w:val="32"/>
          <w:szCs w:val="32"/>
        </w:rPr>
        <w:t>或“国控”专业</w:t>
      </w:r>
      <w:r w:rsidR="005859C6">
        <w:rPr>
          <w:rFonts w:ascii="Times New Roman" w:eastAsia="仿宋_GB2312" w:hAnsi="Times New Roman"/>
          <w:sz w:val="32"/>
          <w:szCs w:val="32"/>
        </w:rPr>
        <w:t>，</w:t>
      </w:r>
      <w:r w:rsidR="005859C6">
        <w:rPr>
          <w:rFonts w:ascii="Times New Roman" w:eastAsia="仿宋_GB2312" w:hAnsi="Times New Roman" w:hint="eastAsia"/>
          <w:sz w:val="32"/>
          <w:szCs w:val="32"/>
        </w:rPr>
        <w:t>按</w:t>
      </w:r>
      <w:r w:rsidRPr="00122AD9">
        <w:rPr>
          <w:rFonts w:ascii="Times New Roman" w:eastAsia="仿宋_GB2312" w:hAnsi="Times New Roman"/>
          <w:sz w:val="32"/>
          <w:szCs w:val="32"/>
        </w:rPr>
        <w:t>照《教育部关于印发</w:t>
      </w:r>
      <w:r w:rsidRPr="00122AD9">
        <w:rPr>
          <w:rFonts w:ascii="Times New Roman" w:eastAsia="仿宋_GB2312" w:hAnsi="Times New Roman"/>
          <w:sz w:val="32"/>
          <w:szCs w:val="32"/>
        </w:rPr>
        <w:t>&lt;</w:t>
      </w:r>
      <w:r w:rsidRPr="00122AD9">
        <w:rPr>
          <w:rFonts w:ascii="Times New Roman" w:eastAsia="仿宋_GB2312" w:hAnsi="Times New Roman"/>
          <w:sz w:val="32"/>
          <w:szCs w:val="32"/>
        </w:rPr>
        <w:t>高等学历继续教育专业设置管理办法</w:t>
      </w:r>
      <w:r w:rsidRPr="00122AD9">
        <w:rPr>
          <w:rFonts w:ascii="Times New Roman" w:eastAsia="仿宋_GB2312" w:hAnsi="Times New Roman"/>
          <w:sz w:val="32"/>
          <w:szCs w:val="32"/>
        </w:rPr>
        <w:t>&gt;</w:t>
      </w:r>
      <w:r w:rsidRPr="00122AD9">
        <w:rPr>
          <w:rFonts w:ascii="Times New Roman" w:eastAsia="仿宋_GB2312" w:hAnsi="Times New Roman"/>
          <w:sz w:val="32"/>
          <w:szCs w:val="32"/>
        </w:rPr>
        <w:t>的通知》（教职成</w:t>
      </w:r>
      <w:r w:rsidRPr="00122AD9">
        <w:rPr>
          <w:rFonts w:ascii="Times New Roman" w:hAnsi="Times New Roman"/>
          <w:color w:val="333333"/>
          <w:sz w:val="32"/>
          <w:szCs w:val="32"/>
        </w:rPr>
        <w:t>[2016]7</w:t>
      </w:r>
      <w:r w:rsidRPr="00122AD9">
        <w:rPr>
          <w:rFonts w:ascii="Times New Roman" w:hAnsi="Times New Roman"/>
          <w:color w:val="333333"/>
          <w:sz w:val="32"/>
          <w:szCs w:val="32"/>
        </w:rPr>
        <w:t>号</w:t>
      </w:r>
      <w:r w:rsidRPr="00122AD9">
        <w:rPr>
          <w:rFonts w:ascii="Times New Roman" w:eastAsia="仿宋_GB2312" w:hAnsi="Times New Roman"/>
          <w:sz w:val="32"/>
          <w:szCs w:val="32"/>
        </w:rPr>
        <w:t>）</w:t>
      </w:r>
      <w:r w:rsidR="005859C6">
        <w:rPr>
          <w:rFonts w:ascii="Times New Roman" w:eastAsia="仿宋_GB2312" w:hAnsi="Times New Roman"/>
          <w:sz w:val="32"/>
          <w:szCs w:val="32"/>
        </w:rPr>
        <w:t>要求准备</w:t>
      </w:r>
      <w:r w:rsidRPr="00122AD9">
        <w:rPr>
          <w:rFonts w:ascii="Times New Roman" w:eastAsia="仿宋_GB2312" w:hAnsi="Times New Roman"/>
          <w:sz w:val="32"/>
          <w:szCs w:val="32"/>
        </w:rPr>
        <w:t>材料</w:t>
      </w:r>
    </w:p>
    <w:p w:rsidR="00FC489C" w:rsidRPr="00122AD9" w:rsidRDefault="00FC489C" w:rsidP="00FC489C">
      <w:pPr>
        <w:spacing w:line="580" w:lineRule="exact"/>
        <w:rPr>
          <w:rFonts w:ascii="Times New Roman" w:eastAsia="仿宋_GB2312" w:hAnsi="Times New Roman"/>
          <w:sz w:val="32"/>
          <w:szCs w:val="32"/>
        </w:rPr>
      </w:pPr>
      <w:r w:rsidRPr="00122AD9">
        <w:rPr>
          <w:rFonts w:ascii="Times New Roman" w:eastAsia="仿宋_GB2312" w:hAnsi="Times New Roman"/>
          <w:sz w:val="32"/>
          <w:szCs w:val="32"/>
        </w:rPr>
        <w:t>3</w:t>
      </w:r>
      <w:r w:rsidR="005859C6">
        <w:rPr>
          <w:rFonts w:ascii="Times New Roman" w:eastAsia="仿宋_GB2312" w:hAnsi="Times New Roman"/>
          <w:sz w:val="32"/>
          <w:szCs w:val="32"/>
        </w:rPr>
        <w:t>．</w:t>
      </w:r>
      <w:r w:rsidR="005859C6">
        <w:rPr>
          <w:rFonts w:ascii="Times New Roman" w:eastAsia="仿宋_GB2312" w:hAnsi="Times New Roman" w:hint="eastAsia"/>
          <w:sz w:val="32"/>
          <w:szCs w:val="32"/>
        </w:rPr>
        <w:t>填写</w:t>
      </w:r>
      <w:r w:rsidR="005859C6">
        <w:rPr>
          <w:rFonts w:ascii="Times New Roman" w:eastAsia="仿宋_GB2312" w:hAnsi="Times New Roman"/>
          <w:sz w:val="32"/>
          <w:szCs w:val="32"/>
        </w:rPr>
        <w:t>内容</w:t>
      </w:r>
      <w:r w:rsidR="005859C6">
        <w:rPr>
          <w:rFonts w:ascii="Times New Roman" w:eastAsia="仿宋_GB2312" w:hAnsi="Times New Roman" w:hint="eastAsia"/>
          <w:sz w:val="32"/>
          <w:szCs w:val="32"/>
        </w:rPr>
        <w:t>要</w:t>
      </w:r>
      <w:r w:rsidRPr="00122AD9">
        <w:rPr>
          <w:rFonts w:ascii="Times New Roman" w:eastAsia="仿宋_GB2312" w:hAnsi="Times New Roman"/>
          <w:sz w:val="32"/>
          <w:szCs w:val="32"/>
        </w:rPr>
        <w:t>真实、准确。</w:t>
      </w:r>
      <w:r w:rsidR="005859C6">
        <w:rPr>
          <w:rFonts w:ascii="Times New Roman" w:eastAsia="仿宋_GB2312" w:hAnsi="Times New Roman"/>
          <w:sz w:val="32"/>
          <w:szCs w:val="32"/>
        </w:rPr>
        <w:t>学校</w:t>
      </w:r>
      <w:r w:rsidR="006F0C0E" w:rsidRPr="00122AD9">
        <w:rPr>
          <w:rFonts w:ascii="Times New Roman" w:eastAsia="仿宋_GB2312" w:hAnsi="Times New Roman"/>
          <w:sz w:val="32"/>
          <w:szCs w:val="32"/>
        </w:rPr>
        <w:t>对本表内容的真实性负责。</w:t>
      </w: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P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FC489C" w:rsidRDefault="00FC489C" w:rsidP="00FC489C">
      <w:pPr>
        <w:spacing w:line="580" w:lineRule="exact"/>
        <w:rPr>
          <w:sz w:val="30"/>
          <w:szCs w:val="30"/>
        </w:rPr>
      </w:pPr>
    </w:p>
    <w:p w:rsidR="0094036F" w:rsidRDefault="0094036F" w:rsidP="00FC489C">
      <w:pPr>
        <w:spacing w:line="580" w:lineRule="exact"/>
        <w:rPr>
          <w:sz w:val="30"/>
          <w:szCs w:val="30"/>
        </w:rPr>
      </w:pPr>
    </w:p>
    <w:p w:rsidR="0094036F" w:rsidRDefault="0094036F" w:rsidP="00FC489C">
      <w:pPr>
        <w:spacing w:line="580" w:lineRule="exact"/>
        <w:rPr>
          <w:sz w:val="30"/>
          <w:szCs w:val="30"/>
        </w:rPr>
      </w:pPr>
    </w:p>
    <w:p w:rsidR="005859C6" w:rsidRDefault="005859C6" w:rsidP="00FC489C">
      <w:pPr>
        <w:spacing w:line="580" w:lineRule="exact"/>
        <w:rPr>
          <w:rFonts w:hint="eastAsia"/>
          <w:sz w:val="30"/>
          <w:szCs w:val="30"/>
        </w:rPr>
      </w:pPr>
    </w:p>
    <w:p w:rsidR="00214343" w:rsidRDefault="00214343" w:rsidP="00FC489C">
      <w:pPr>
        <w:spacing w:line="580" w:lineRule="exact"/>
        <w:rPr>
          <w:rFonts w:hint="eastAsia"/>
          <w:sz w:val="30"/>
          <w:szCs w:val="30"/>
        </w:rPr>
      </w:pPr>
    </w:p>
    <w:p w:rsidR="00214343" w:rsidRPr="005859C6" w:rsidRDefault="00214343" w:rsidP="00FC489C">
      <w:pPr>
        <w:spacing w:line="580" w:lineRule="exact"/>
        <w:rPr>
          <w:sz w:val="30"/>
          <w:szCs w:val="30"/>
        </w:rPr>
      </w:pPr>
      <w:bookmarkStart w:id="0" w:name="_GoBack"/>
      <w:bookmarkEnd w:id="0"/>
    </w:p>
    <w:p w:rsidR="00FC489C" w:rsidRPr="005859C6" w:rsidRDefault="00FC489C" w:rsidP="005859C6">
      <w:pPr>
        <w:spacing w:afterLines="50" w:after="156" w:line="580" w:lineRule="exact"/>
        <w:jc w:val="center"/>
        <w:rPr>
          <w:rFonts w:ascii="Times New Roman" w:eastAsia="黑体" w:hAnsi="Times New Roman"/>
          <w:bCs/>
          <w:sz w:val="32"/>
          <w:szCs w:val="24"/>
        </w:rPr>
      </w:pPr>
      <w:r w:rsidRPr="00122AD9">
        <w:rPr>
          <w:rFonts w:ascii="Times New Roman" w:eastAsia="黑体" w:hAnsi="Times New Roman"/>
          <w:bCs/>
          <w:sz w:val="32"/>
          <w:szCs w:val="24"/>
        </w:rPr>
        <w:lastRenderedPageBreak/>
        <w:t>1.</w:t>
      </w:r>
      <w:r w:rsidRPr="00122AD9">
        <w:rPr>
          <w:rFonts w:ascii="Times New Roman" w:eastAsia="黑体" w:hAnsi="Times New Roman"/>
          <w:bCs/>
          <w:sz w:val="32"/>
          <w:szCs w:val="24"/>
        </w:rPr>
        <w:t>专业</w:t>
      </w:r>
      <w:r w:rsidR="005859C6">
        <w:rPr>
          <w:rFonts w:ascii="Times New Roman" w:eastAsia="黑体" w:hAnsi="Times New Roman" w:hint="eastAsia"/>
          <w:bCs/>
          <w:sz w:val="32"/>
          <w:szCs w:val="24"/>
        </w:rPr>
        <w:t>增设</w:t>
      </w:r>
      <w:r w:rsidRPr="00122AD9">
        <w:rPr>
          <w:rFonts w:ascii="Times New Roman" w:eastAsia="黑体" w:hAnsi="Times New Roman"/>
          <w:bCs/>
          <w:sz w:val="32"/>
          <w:szCs w:val="24"/>
        </w:rPr>
        <w:t>申请表</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532"/>
        <w:gridCol w:w="1656"/>
        <w:gridCol w:w="2842"/>
      </w:tblGrid>
      <w:tr w:rsidR="00FC489C" w:rsidTr="00FC489C">
        <w:trPr>
          <w:cantSplit/>
          <w:trHeight w:val="51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sz w:val="24"/>
                <w:szCs w:val="24"/>
              </w:rPr>
            </w:pPr>
            <w:r>
              <w:rPr>
                <w:rFonts w:hint="eastAsia"/>
                <w:sz w:val="24"/>
                <w:szCs w:val="24"/>
              </w:rPr>
              <w:t>专业代码</w:t>
            </w:r>
          </w:p>
        </w:tc>
        <w:tc>
          <w:tcPr>
            <w:tcW w:w="253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sz w:val="24"/>
                <w:szCs w:val="24"/>
              </w:rPr>
            </w:pPr>
            <w:r>
              <w:rPr>
                <w:rFonts w:hint="eastAsia"/>
                <w:sz w:val="24"/>
                <w:szCs w:val="24"/>
              </w:rPr>
              <w:t>专业名称</w:t>
            </w:r>
          </w:p>
        </w:tc>
        <w:tc>
          <w:tcPr>
            <w:tcW w:w="284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r>
      <w:tr w:rsidR="00FC489C" w:rsidTr="00FC489C">
        <w:trPr>
          <w:cantSplit/>
          <w:trHeight w:val="51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sz w:val="24"/>
                <w:szCs w:val="24"/>
              </w:rPr>
            </w:pPr>
            <w:r>
              <w:rPr>
                <w:rFonts w:hint="eastAsia"/>
                <w:sz w:val="24"/>
                <w:szCs w:val="24"/>
              </w:rPr>
              <w:t>修业年限</w:t>
            </w:r>
          </w:p>
        </w:tc>
        <w:tc>
          <w:tcPr>
            <w:tcW w:w="253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sz w:val="24"/>
                <w:szCs w:val="24"/>
              </w:rPr>
            </w:pPr>
            <w:r>
              <w:rPr>
                <w:rFonts w:hint="eastAsia"/>
                <w:sz w:val="24"/>
                <w:szCs w:val="24"/>
              </w:rPr>
              <w:t>专业大类</w:t>
            </w:r>
          </w:p>
        </w:tc>
        <w:tc>
          <w:tcPr>
            <w:tcW w:w="284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r>
      <w:tr w:rsidR="00FC489C" w:rsidTr="00FC489C">
        <w:trPr>
          <w:cantSplit/>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FC489C" w:rsidRDefault="00D03E88">
            <w:pPr>
              <w:spacing w:line="360" w:lineRule="exact"/>
              <w:jc w:val="center"/>
              <w:rPr>
                <w:color w:val="000000"/>
                <w:sz w:val="24"/>
                <w:szCs w:val="24"/>
              </w:rPr>
            </w:pPr>
            <w:r>
              <w:rPr>
                <w:rFonts w:hint="eastAsia"/>
                <w:color w:val="000000"/>
                <w:sz w:val="24"/>
                <w:szCs w:val="24"/>
              </w:rPr>
              <w:t>专业层次</w:t>
            </w:r>
          </w:p>
        </w:tc>
        <w:tc>
          <w:tcPr>
            <w:tcW w:w="253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color w:val="000000"/>
                <w:sz w:val="24"/>
                <w:szCs w:val="24"/>
              </w:rPr>
            </w:pPr>
          </w:p>
          <w:p w:rsidR="00FC489C" w:rsidRDefault="00FC489C">
            <w:pPr>
              <w:spacing w:line="360" w:lineRule="exact"/>
              <w:jc w:val="center"/>
              <w:rPr>
                <w:color w:val="00000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color w:val="000000"/>
                <w:sz w:val="24"/>
                <w:szCs w:val="24"/>
              </w:rPr>
            </w:pPr>
            <w:r>
              <w:rPr>
                <w:rFonts w:hint="eastAsia"/>
                <w:color w:val="000000"/>
                <w:sz w:val="24"/>
                <w:szCs w:val="24"/>
              </w:rPr>
              <w:t>现有专业（个）</w:t>
            </w:r>
          </w:p>
        </w:tc>
        <w:tc>
          <w:tcPr>
            <w:tcW w:w="284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r>
      <w:tr w:rsidR="00FC489C" w:rsidTr="00FC489C">
        <w:trPr>
          <w:cantSplit/>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FC489C" w:rsidRDefault="00D03E88">
            <w:pPr>
              <w:spacing w:line="360" w:lineRule="exact"/>
              <w:jc w:val="center"/>
              <w:rPr>
                <w:sz w:val="24"/>
                <w:szCs w:val="24"/>
              </w:rPr>
            </w:pPr>
            <w:r>
              <w:rPr>
                <w:rFonts w:hint="eastAsia"/>
                <w:sz w:val="24"/>
                <w:szCs w:val="24"/>
              </w:rPr>
              <w:t>学科门类（本科）或专业大类（专科）</w:t>
            </w:r>
          </w:p>
        </w:tc>
        <w:tc>
          <w:tcPr>
            <w:tcW w:w="253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p w:rsidR="00FC489C" w:rsidRDefault="00FC489C">
            <w:pPr>
              <w:spacing w:line="360" w:lineRule="exact"/>
              <w:jc w:val="center"/>
              <w:rPr>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sz w:val="24"/>
                <w:szCs w:val="24"/>
              </w:rPr>
            </w:pPr>
            <w:r>
              <w:rPr>
                <w:rFonts w:hint="eastAsia"/>
                <w:sz w:val="24"/>
                <w:szCs w:val="24"/>
              </w:rPr>
              <w:t>本校已设的相近专业及开设年份</w:t>
            </w:r>
          </w:p>
        </w:tc>
        <w:tc>
          <w:tcPr>
            <w:tcW w:w="284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r>
      <w:tr w:rsidR="00FC489C" w:rsidTr="00FC489C">
        <w:trPr>
          <w:cantSplit/>
          <w:trHeight w:val="720"/>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sz w:val="24"/>
                <w:szCs w:val="24"/>
              </w:rPr>
            </w:pPr>
            <w:r>
              <w:rPr>
                <w:rFonts w:hint="eastAsia"/>
                <w:sz w:val="24"/>
                <w:szCs w:val="24"/>
              </w:rPr>
              <w:t>拟首次招生时间</w:t>
            </w:r>
          </w:p>
          <w:p w:rsidR="00FC489C" w:rsidRDefault="00FC489C">
            <w:pPr>
              <w:spacing w:line="360" w:lineRule="exact"/>
              <w:jc w:val="center"/>
              <w:rPr>
                <w:sz w:val="24"/>
                <w:szCs w:val="24"/>
              </w:rPr>
            </w:pPr>
            <w:r>
              <w:rPr>
                <w:rFonts w:hint="eastAsia"/>
                <w:sz w:val="24"/>
                <w:szCs w:val="24"/>
              </w:rPr>
              <w:t>及招生数</w:t>
            </w:r>
          </w:p>
        </w:tc>
        <w:tc>
          <w:tcPr>
            <w:tcW w:w="253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60" w:lineRule="exact"/>
              <w:jc w:val="center"/>
              <w:rPr>
                <w:sz w:val="24"/>
                <w:szCs w:val="24"/>
              </w:rPr>
            </w:pPr>
            <w:r>
              <w:rPr>
                <w:rFonts w:hint="eastAsia"/>
                <w:sz w:val="24"/>
                <w:szCs w:val="24"/>
              </w:rPr>
              <w:t>五年内计划</w:t>
            </w:r>
          </w:p>
          <w:p w:rsidR="00FC489C" w:rsidRDefault="00FC489C">
            <w:pPr>
              <w:spacing w:line="360" w:lineRule="exact"/>
              <w:jc w:val="center"/>
              <w:rPr>
                <w:sz w:val="24"/>
                <w:szCs w:val="24"/>
              </w:rPr>
            </w:pPr>
            <w:r>
              <w:rPr>
                <w:rFonts w:hint="eastAsia"/>
                <w:sz w:val="24"/>
                <w:szCs w:val="24"/>
              </w:rPr>
              <w:t>发展规模</w:t>
            </w:r>
          </w:p>
        </w:tc>
        <w:tc>
          <w:tcPr>
            <w:tcW w:w="2842"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60" w:lineRule="exact"/>
              <w:jc w:val="center"/>
              <w:rPr>
                <w:sz w:val="24"/>
                <w:szCs w:val="24"/>
              </w:rPr>
            </w:pPr>
          </w:p>
        </w:tc>
      </w:tr>
      <w:tr w:rsidR="00185620" w:rsidTr="00856A88">
        <w:trPr>
          <w:cantSplit/>
          <w:trHeight w:val="3335"/>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185620" w:rsidRDefault="00185620" w:rsidP="00185620">
            <w:pPr>
              <w:spacing w:line="360" w:lineRule="exact"/>
              <w:jc w:val="center"/>
              <w:rPr>
                <w:sz w:val="24"/>
                <w:szCs w:val="24"/>
              </w:rPr>
            </w:pPr>
            <w:r>
              <w:rPr>
                <w:rFonts w:hint="eastAsia"/>
                <w:sz w:val="24"/>
                <w:szCs w:val="24"/>
              </w:rPr>
              <w:t>学校专业设置评议专家组织评议意见</w:t>
            </w:r>
          </w:p>
          <w:p w:rsidR="00185620" w:rsidRDefault="00185620">
            <w:pPr>
              <w:spacing w:line="360" w:lineRule="exact"/>
              <w:jc w:val="center"/>
              <w:rPr>
                <w:sz w:val="24"/>
                <w:szCs w:val="24"/>
              </w:rPr>
            </w:pP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185620" w:rsidRDefault="00185620">
            <w:pPr>
              <w:spacing w:line="360" w:lineRule="exact"/>
              <w:rPr>
                <w:sz w:val="24"/>
                <w:szCs w:val="24"/>
              </w:rPr>
            </w:pPr>
          </w:p>
          <w:p w:rsidR="00185620" w:rsidRDefault="00185620">
            <w:pPr>
              <w:spacing w:line="360" w:lineRule="exact"/>
              <w:rPr>
                <w:sz w:val="24"/>
                <w:szCs w:val="24"/>
              </w:rPr>
            </w:pPr>
          </w:p>
          <w:p w:rsidR="00185620" w:rsidRDefault="00185620">
            <w:pPr>
              <w:spacing w:line="360" w:lineRule="exact"/>
              <w:rPr>
                <w:sz w:val="24"/>
                <w:szCs w:val="24"/>
              </w:rPr>
            </w:pPr>
          </w:p>
          <w:p w:rsidR="00185620" w:rsidRDefault="00185620">
            <w:pPr>
              <w:spacing w:line="360" w:lineRule="exact"/>
              <w:rPr>
                <w:sz w:val="24"/>
                <w:szCs w:val="24"/>
              </w:rPr>
            </w:pPr>
          </w:p>
          <w:p w:rsidR="00185620" w:rsidRDefault="00185620" w:rsidP="00185620">
            <w:pPr>
              <w:spacing w:line="360" w:lineRule="exact"/>
              <w:ind w:firstLineChars="1400" w:firstLine="3360"/>
              <w:rPr>
                <w:sz w:val="24"/>
                <w:szCs w:val="24"/>
              </w:rPr>
            </w:pPr>
            <w:r>
              <w:rPr>
                <w:rFonts w:hint="eastAsia"/>
                <w:sz w:val="24"/>
                <w:szCs w:val="24"/>
              </w:rPr>
              <w:t>（主任签字）</w:t>
            </w:r>
          </w:p>
          <w:p w:rsidR="00185620" w:rsidRDefault="00185620">
            <w:pPr>
              <w:spacing w:line="360" w:lineRule="exact"/>
              <w:rPr>
                <w:sz w:val="24"/>
                <w:szCs w:val="24"/>
              </w:rPr>
            </w:pPr>
          </w:p>
          <w:p w:rsidR="00185620" w:rsidRDefault="00185620">
            <w:pPr>
              <w:spacing w:line="360" w:lineRule="exact"/>
              <w:jc w:val="center"/>
              <w:rPr>
                <w:sz w:val="24"/>
                <w:szCs w:val="24"/>
              </w:rPr>
            </w:pPr>
            <w:r>
              <w:rPr>
                <w:rFonts w:hint="eastAsia"/>
                <w:sz w:val="24"/>
                <w:szCs w:val="24"/>
              </w:rPr>
              <w:t xml:space="preserve">                                         </w:t>
            </w: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185620" w:rsidRDefault="00185620" w:rsidP="00185620">
            <w:pPr>
              <w:spacing w:line="360" w:lineRule="exact"/>
              <w:jc w:val="center"/>
              <w:rPr>
                <w:sz w:val="24"/>
                <w:szCs w:val="24"/>
              </w:rPr>
            </w:pPr>
          </w:p>
        </w:tc>
      </w:tr>
      <w:tr w:rsidR="00185620" w:rsidTr="00856A88">
        <w:trPr>
          <w:cantSplit/>
          <w:trHeight w:val="3632"/>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185620" w:rsidRDefault="00185620" w:rsidP="00185620">
            <w:pPr>
              <w:spacing w:line="360" w:lineRule="exact"/>
              <w:jc w:val="center"/>
              <w:rPr>
                <w:sz w:val="24"/>
                <w:szCs w:val="24"/>
              </w:rPr>
            </w:pPr>
            <w:r>
              <w:rPr>
                <w:rFonts w:hint="eastAsia"/>
                <w:sz w:val="24"/>
                <w:szCs w:val="24"/>
              </w:rPr>
              <w:t>学校意见</w:t>
            </w:r>
          </w:p>
        </w:tc>
        <w:tc>
          <w:tcPr>
            <w:tcW w:w="7030" w:type="dxa"/>
            <w:gridSpan w:val="3"/>
            <w:tcBorders>
              <w:top w:val="single" w:sz="4" w:space="0" w:color="auto"/>
              <w:left w:val="single" w:sz="4" w:space="0" w:color="auto"/>
              <w:bottom w:val="single" w:sz="4" w:space="0" w:color="auto"/>
              <w:right w:val="single" w:sz="4" w:space="0" w:color="auto"/>
            </w:tcBorders>
            <w:vAlign w:val="center"/>
          </w:tcPr>
          <w:p w:rsidR="00185620" w:rsidRDefault="00185620" w:rsidP="00856A88">
            <w:pPr>
              <w:spacing w:line="360" w:lineRule="exact"/>
              <w:rPr>
                <w:sz w:val="24"/>
                <w:szCs w:val="24"/>
              </w:rPr>
            </w:pPr>
          </w:p>
          <w:p w:rsidR="00185620" w:rsidRDefault="00185620" w:rsidP="00856A88">
            <w:pPr>
              <w:spacing w:line="360" w:lineRule="exact"/>
              <w:rPr>
                <w:sz w:val="24"/>
                <w:szCs w:val="24"/>
              </w:rPr>
            </w:pPr>
          </w:p>
          <w:p w:rsidR="00185620" w:rsidRDefault="00185620" w:rsidP="00856A88">
            <w:pPr>
              <w:spacing w:line="360" w:lineRule="exact"/>
              <w:rPr>
                <w:sz w:val="24"/>
                <w:szCs w:val="24"/>
              </w:rPr>
            </w:pPr>
          </w:p>
          <w:p w:rsidR="00185620" w:rsidRDefault="00185620" w:rsidP="00856A88">
            <w:pPr>
              <w:spacing w:line="360" w:lineRule="exact"/>
              <w:rPr>
                <w:sz w:val="24"/>
                <w:szCs w:val="24"/>
              </w:rPr>
            </w:pPr>
          </w:p>
          <w:p w:rsidR="00185620" w:rsidRDefault="00185620" w:rsidP="00856A88">
            <w:pPr>
              <w:spacing w:line="360" w:lineRule="exact"/>
              <w:rPr>
                <w:sz w:val="24"/>
                <w:szCs w:val="24"/>
              </w:rPr>
            </w:pPr>
          </w:p>
          <w:p w:rsidR="00185620" w:rsidRDefault="00185620" w:rsidP="00185620">
            <w:pPr>
              <w:spacing w:line="360" w:lineRule="exact"/>
              <w:ind w:firstLineChars="1400" w:firstLine="3360"/>
              <w:rPr>
                <w:sz w:val="24"/>
                <w:szCs w:val="24"/>
              </w:rPr>
            </w:pPr>
            <w:r>
              <w:rPr>
                <w:rFonts w:hint="eastAsia"/>
                <w:sz w:val="24"/>
                <w:szCs w:val="24"/>
              </w:rPr>
              <w:t>（校长签字）</w:t>
            </w:r>
          </w:p>
          <w:p w:rsidR="00185620" w:rsidRDefault="00185620" w:rsidP="00856A88">
            <w:pPr>
              <w:spacing w:line="360" w:lineRule="exact"/>
              <w:rPr>
                <w:sz w:val="24"/>
                <w:szCs w:val="24"/>
              </w:rPr>
            </w:pPr>
          </w:p>
          <w:p w:rsidR="00185620" w:rsidRDefault="00185620" w:rsidP="00856A88">
            <w:pPr>
              <w:spacing w:line="360" w:lineRule="exact"/>
              <w:jc w:val="center"/>
              <w:rPr>
                <w:sz w:val="24"/>
                <w:szCs w:val="24"/>
              </w:rPr>
            </w:pPr>
            <w:r>
              <w:rPr>
                <w:rFonts w:hint="eastAsia"/>
                <w:sz w:val="24"/>
                <w:szCs w:val="24"/>
              </w:rPr>
              <w:t xml:space="preserve">                                         </w:t>
            </w:r>
            <w:r>
              <w:rPr>
                <w:sz w:val="24"/>
                <w:szCs w:val="24"/>
              </w:rPr>
              <w:t xml:space="preserve"> </w:t>
            </w:r>
            <w:r>
              <w:rPr>
                <w:rFonts w:hint="eastAsia"/>
                <w:sz w:val="24"/>
                <w:szCs w:val="24"/>
              </w:rPr>
              <w:t>年</w:t>
            </w:r>
            <w:r>
              <w:rPr>
                <w:rFonts w:hint="eastAsia"/>
                <w:sz w:val="24"/>
                <w:szCs w:val="24"/>
              </w:rPr>
              <w:t xml:space="preserve"> </w:t>
            </w:r>
            <w:r>
              <w:rPr>
                <w:sz w:val="24"/>
                <w:szCs w:val="24"/>
              </w:rPr>
              <w:t xml:space="preserve"> </w:t>
            </w:r>
            <w:r>
              <w:rPr>
                <w:rFonts w:hint="eastAsia"/>
                <w:sz w:val="24"/>
                <w:szCs w:val="24"/>
              </w:rPr>
              <w:t>月</w:t>
            </w:r>
            <w:r>
              <w:rPr>
                <w:sz w:val="24"/>
                <w:szCs w:val="24"/>
              </w:rPr>
              <w:t xml:space="preserve"> </w:t>
            </w:r>
            <w:r>
              <w:rPr>
                <w:rFonts w:hint="eastAsia"/>
                <w:sz w:val="24"/>
                <w:szCs w:val="24"/>
              </w:rPr>
              <w:t xml:space="preserve"> </w:t>
            </w:r>
            <w:r>
              <w:rPr>
                <w:rFonts w:hint="eastAsia"/>
                <w:sz w:val="24"/>
                <w:szCs w:val="24"/>
              </w:rPr>
              <w:t>日</w:t>
            </w:r>
          </w:p>
        </w:tc>
      </w:tr>
    </w:tbl>
    <w:p w:rsidR="00FC489C" w:rsidRDefault="00ED7F94" w:rsidP="00FC489C">
      <w:pPr>
        <w:spacing w:line="580" w:lineRule="exact"/>
        <w:rPr>
          <w:rFonts w:eastAsia="仿宋_GB2312"/>
          <w:b/>
          <w:sz w:val="24"/>
          <w:szCs w:val="24"/>
        </w:rPr>
      </w:pPr>
      <w:r>
        <w:rPr>
          <w:rFonts w:eastAsia="仿宋_GB2312" w:hint="eastAsia"/>
          <w:sz w:val="24"/>
          <w:szCs w:val="24"/>
        </w:rPr>
        <w:t>注：专业代码按《办法》规定的专业目录填写</w:t>
      </w:r>
      <w:r w:rsidR="00FC489C" w:rsidRPr="00122AD9">
        <w:rPr>
          <w:rFonts w:eastAsia="仿宋_GB2312" w:hint="eastAsia"/>
          <w:sz w:val="24"/>
          <w:szCs w:val="24"/>
        </w:rPr>
        <w:t>。</w:t>
      </w:r>
    </w:p>
    <w:p w:rsidR="0094036F" w:rsidRDefault="0094036F" w:rsidP="00FC489C">
      <w:pPr>
        <w:spacing w:line="580" w:lineRule="exact"/>
        <w:jc w:val="center"/>
        <w:rPr>
          <w:rFonts w:eastAsia="黑体"/>
          <w:sz w:val="32"/>
          <w:szCs w:val="32"/>
        </w:rPr>
      </w:pPr>
    </w:p>
    <w:p w:rsidR="005859C6" w:rsidRDefault="005859C6" w:rsidP="00FC489C">
      <w:pPr>
        <w:spacing w:line="580" w:lineRule="exact"/>
        <w:jc w:val="center"/>
        <w:rPr>
          <w:rFonts w:eastAsia="黑体"/>
          <w:sz w:val="32"/>
          <w:szCs w:val="32"/>
        </w:rPr>
      </w:pPr>
    </w:p>
    <w:p w:rsidR="005859C6" w:rsidRPr="005859C6" w:rsidRDefault="005859C6" w:rsidP="00FC489C">
      <w:pPr>
        <w:spacing w:line="580" w:lineRule="exact"/>
        <w:jc w:val="center"/>
        <w:rPr>
          <w:rFonts w:eastAsia="黑体"/>
          <w:sz w:val="32"/>
          <w:szCs w:val="32"/>
        </w:rPr>
      </w:pPr>
    </w:p>
    <w:p w:rsidR="00FC489C" w:rsidRPr="00ED7F94" w:rsidRDefault="00FC489C" w:rsidP="00ED7F94">
      <w:pPr>
        <w:spacing w:afterLines="50" w:after="156" w:line="580" w:lineRule="exact"/>
        <w:jc w:val="center"/>
        <w:rPr>
          <w:rFonts w:ascii="Times New Roman" w:eastAsia="黑体" w:hAnsi="Times New Roman"/>
          <w:sz w:val="32"/>
          <w:szCs w:val="32"/>
        </w:rPr>
      </w:pPr>
      <w:r w:rsidRPr="00ED7F94">
        <w:rPr>
          <w:rFonts w:ascii="宋体" w:hAnsi="宋体" w:cs="宋体" w:hint="eastAsia"/>
          <w:sz w:val="32"/>
          <w:szCs w:val="32"/>
        </w:rPr>
        <w:lastRenderedPageBreak/>
        <w:t>⒉</w:t>
      </w:r>
      <w:r w:rsidR="00ED7F94">
        <w:rPr>
          <w:rFonts w:ascii="Times New Roman" w:eastAsia="黑体" w:hAnsi="Times New Roman"/>
          <w:sz w:val="32"/>
          <w:szCs w:val="32"/>
        </w:rPr>
        <w:t>学校基本情况</w:t>
      </w:r>
    </w:p>
    <w:tbl>
      <w:tblPr>
        <w:tblW w:w="888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354"/>
        <w:gridCol w:w="1205"/>
        <w:gridCol w:w="2694"/>
        <w:gridCol w:w="1934"/>
      </w:tblGrid>
      <w:tr w:rsidR="00FC489C" w:rsidTr="00ED7F94">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580" w:lineRule="exact"/>
              <w:jc w:val="center"/>
              <w:rPr>
                <w:rFonts w:eastAsia="黑体"/>
                <w:sz w:val="24"/>
                <w:szCs w:val="24"/>
              </w:rPr>
            </w:pPr>
            <w:r>
              <w:rPr>
                <w:rFonts w:hint="eastAsia"/>
                <w:sz w:val="24"/>
                <w:szCs w:val="24"/>
              </w:rPr>
              <w:t>学校名称</w:t>
            </w:r>
          </w:p>
        </w:tc>
        <w:tc>
          <w:tcPr>
            <w:tcW w:w="1354" w:type="dxa"/>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580" w:lineRule="exact"/>
              <w:jc w:val="center"/>
              <w:rPr>
                <w:rFonts w:eastAsia="黑体"/>
                <w:sz w:val="24"/>
                <w:szCs w:val="24"/>
              </w:rPr>
            </w:pPr>
            <w:r>
              <w:rPr>
                <w:rFonts w:hint="eastAsia"/>
                <w:sz w:val="24"/>
                <w:szCs w:val="24"/>
              </w:rPr>
              <w:t>学校地址</w:t>
            </w:r>
          </w:p>
        </w:tc>
        <w:tc>
          <w:tcPr>
            <w:tcW w:w="4628" w:type="dxa"/>
            <w:gridSpan w:val="2"/>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r>
      <w:tr w:rsidR="00FC489C" w:rsidTr="00ED7F94">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580" w:lineRule="exact"/>
              <w:jc w:val="center"/>
              <w:rPr>
                <w:rFonts w:eastAsia="黑体"/>
                <w:sz w:val="24"/>
                <w:szCs w:val="24"/>
              </w:rPr>
            </w:pPr>
            <w:r>
              <w:rPr>
                <w:rFonts w:hint="eastAsia"/>
                <w:sz w:val="24"/>
                <w:szCs w:val="24"/>
              </w:rPr>
              <w:t>邮政编码</w:t>
            </w:r>
          </w:p>
        </w:tc>
        <w:tc>
          <w:tcPr>
            <w:tcW w:w="1354" w:type="dxa"/>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580" w:lineRule="exact"/>
              <w:jc w:val="center"/>
              <w:rPr>
                <w:rFonts w:eastAsia="黑体"/>
                <w:sz w:val="24"/>
                <w:szCs w:val="24"/>
              </w:rPr>
            </w:pPr>
            <w:r>
              <w:rPr>
                <w:rFonts w:hint="eastAsia"/>
                <w:sz w:val="24"/>
                <w:szCs w:val="24"/>
              </w:rPr>
              <w:t>校园网址</w:t>
            </w:r>
          </w:p>
        </w:tc>
        <w:tc>
          <w:tcPr>
            <w:tcW w:w="4628" w:type="dxa"/>
            <w:gridSpan w:val="2"/>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r>
      <w:tr w:rsidR="00FC489C" w:rsidTr="00ED7F94">
        <w:trPr>
          <w:jc w:val="center"/>
        </w:trPr>
        <w:tc>
          <w:tcPr>
            <w:tcW w:w="1702" w:type="dxa"/>
            <w:tcBorders>
              <w:top w:val="single" w:sz="4" w:space="0" w:color="auto"/>
              <w:left w:val="single" w:sz="4" w:space="0" w:color="auto"/>
              <w:bottom w:val="single" w:sz="4" w:space="0" w:color="auto"/>
              <w:right w:val="single" w:sz="4" w:space="0" w:color="auto"/>
            </w:tcBorders>
            <w:hideMark/>
          </w:tcPr>
          <w:p w:rsidR="00FC489C" w:rsidRDefault="00FC489C">
            <w:pPr>
              <w:spacing w:line="580" w:lineRule="exact"/>
              <w:rPr>
                <w:rFonts w:eastAsia="黑体"/>
                <w:sz w:val="24"/>
                <w:szCs w:val="24"/>
              </w:rPr>
            </w:pPr>
            <w:r>
              <w:rPr>
                <w:rFonts w:hint="eastAsia"/>
                <w:sz w:val="24"/>
                <w:szCs w:val="24"/>
              </w:rPr>
              <w:t>在校生总数</w:t>
            </w:r>
          </w:p>
        </w:tc>
        <w:tc>
          <w:tcPr>
            <w:tcW w:w="2559" w:type="dxa"/>
            <w:gridSpan w:val="2"/>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FC489C" w:rsidRDefault="00FC489C">
            <w:pPr>
              <w:spacing w:line="580" w:lineRule="exact"/>
              <w:rPr>
                <w:rFonts w:eastAsia="黑体"/>
                <w:sz w:val="24"/>
                <w:szCs w:val="24"/>
              </w:rPr>
            </w:pPr>
            <w:r>
              <w:rPr>
                <w:rFonts w:hint="eastAsia"/>
                <w:sz w:val="24"/>
                <w:szCs w:val="24"/>
              </w:rPr>
              <w:t>专业平均年招生规模</w:t>
            </w:r>
          </w:p>
        </w:tc>
        <w:tc>
          <w:tcPr>
            <w:tcW w:w="1934" w:type="dxa"/>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r>
      <w:tr w:rsidR="00FC489C" w:rsidTr="00ED7F94">
        <w:trPr>
          <w:trHeight w:val="940"/>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FC489C" w:rsidRPr="00C0159F" w:rsidRDefault="00FC489C" w:rsidP="00C0159F">
            <w:pPr>
              <w:spacing w:line="580" w:lineRule="exact"/>
              <w:jc w:val="center"/>
              <w:rPr>
                <w:sz w:val="24"/>
                <w:szCs w:val="24"/>
              </w:rPr>
            </w:pPr>
            <w:r>
              <w:rPr>
                <w:rFonts w:hint="eastAsia"/>
                <w:sz w:val="24"/>
                <w:szCs w:val="24"/>
              </w:rPr>
              <w:t>已有专业</w:t>
            </w:r>
            <w:r w:rsidR="00C0159F">
              <w:rPr>
                <w:rFonts w:hint="eastAsia"/>
                <w:sz w:val="24"/>
                <w:szCs w:val="24"/>
              </w:rPr>
              <w:t>门类或专业</w:t>
            </w:r>
            <w:r>
              <w:rPr>
                <w:rFonts w:hint="eastAsia"/>
                <w:sz w:val="24"/>
                <w:szCs w:val="24"/>
              </w:rPr>
              <w:t>大类</w:t>
            </w:r>
          </w:p>
        </w:tc>
        <w:tc>
          <w:tcPr>
            <w:tcW w:w="7187" w:type="dxa"/>
            <w:gridSpan w:val="4"/>
            <w:tcBorders>
              <w:top w:val="single" w:sz="4" w:space="0" w:color="auto"/>
              <w:left w:val="single" w:sz="4" w:space="0" w:color="auto"/>
              <w:bottom w:val="single" w:sz="4" w:space="0" w:color="auto"/>
              <w:right w:val="single" w:sz="4" w:space="0" w:color="auto"/>
            </w:tcBorders>
            <w:vAlign w:val="center"/>
          </w:tcPr>
          <w:p w:rsidR="00FC489C" w:rsidRDefault="00FC489C">
            <w:pPr>
              <w:spacing w:line="580" w:lineRule="exact"/>
              <w:rPr>
                <w:rFonts w:eastAsia="黑体"/>
                <w:sz w:val="24"/>
                <w:szCs w:val="24"/>
              </w:rPr>
            </w:pPr>
          </w:p>
        </w:tc>
      </w:tr>
      <w:tr w:rsidR="00FC489C" w:rsidTr="00ED7F94">
        <w:trPr>
          <w:trHeight w:val="858"/>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580" w:lineRule="exact"/>
              <w:ind w:rightChars="-50" w:right="-105"/>
              <w:rPr>
                <w:sz w:val="24"/>
                <w:szCs w:val="24"/>
              </w:rPr>
            </w:pPr>
            <w:r>
              <w:rPr>
                <w:rFonts w:hint="eastAsia"/>
                <w:sz w:val="24"/>
                <w:szCs w:val="24"/>
              </w:rPr>
              <w:t>专任教师</w:t>
            </w:r>
          </w:p>
          <w:p w:rsidR="00FC489C" w:rsidRDefault="00FC489C">
            <w:pPr>
              <w:spacing w:line="580" w:lineRule="exact"/>
              <w:jc w:val="center"/>
              <w:rPr>
                <w:rFonts w:eastAsia="黑体"/>
                <w:sz w:val="24"/>
                <w:szCs w:val="24"/>
              </w:rPr>
            </w:pPr>
            <w:r>
              <w:rPr>
                <w:rFonts w:hint="eastAsia"/>
                <w:sz w:val="24"/>
                <w:szCs w:val="24"/>
              </w:rPr>
              <w:t>总数（人）</w:t>
            </w:r>
          </w:p>
        </w:tc>
        <w:tc>
          <w:tcPr>
            <w:tcW w:w="2559" w:type="dxa"/>
            <w:gridSpan w:val="2"/>
            <w:tcBorders>
              <w:top w:val="single" w:sz="4" w:space="0" w:color="auto"/>
              <w:left w:val="single" w:sz="4" w:space="0" w:color="auto"/>
              <w:bottom w:val="single" w:sz="4" w:space="0" w:color="auto"/>
              <w:right w:val="single" w:sz="4" w:space="0" w:color="auto"/>
            </w:tcBorders>
            <w:vAlign w:val="center"/>
          </w:tcPr>
          <w:p w:rsidR="00FC489C" w:rsidRDefault="00FC489C">
            <w:pPr>
              <w:spacing w:line="580" w:lineRule="exact"/>
              <w:jc w:val="center"/>
              <w:rPr>
                <w:rFonts w:eastAsia="黑体"/>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580" w:lineRule="exact"/>
              <w:jc w:val="center"/>
              <w:rPr>
                <w:rFonts w:eastAsia="黑体"/>
                <w:sz w:val="24"/>
                <w:szCs w:val="24"/>
              </w:rPr>
            </w:pPr>
            <w:r>
              <w:rPr>
                <w:rFonts w:hint="eastAsia"/>
                <w:sz w:val="24"/>
                <w:szCs w:val="24"/>
              </w:rPr>
              <w:t>专任教师中副教授及以上职称教师所占比例</w:t>
            </w:r>
          </w:p>
        </w:tc>
        <w:tc>
          <w:tcPr>
            <w:tcW w:w="1934" w:type="dxa"/>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r>
      <w:tr w:rsidR="00FC489C" w:rsidTr="00ED7F94">
        <w:trPr>
          <w:trHeight w:val="6446"/>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580" w:lineRule="exact"/>
              <w:jc w:val="center"/>
              <w:rPr>
                <w:sz w:val="24"/>
                <w:szCs w:val="24"/>
              </w:rPr>
            </w:pPr>
            <w:r>
              <w:rPr>
                <w:rFonts w:hint="eastAsia"/>
                <w:sz w:val="24"/>
                <w:szCs w:val="24"/>
              </w:rPr>
              <w:t>学校简介和</w:t>
            </w:r>
          </w:p>
          <w:p w:rsidR="00FC489C" w:rsidRDefault="00FC489C">
            <w:pPr>
              <w:spacing w:line="580" w:lineRule="exact"/>
              <w:jc w:val="center"/>
              <w:rPr>
                <w:sz w:val="24"/>
                <w:szCs w:val="24"/>
              </w:rPr>
            </w:pPr>
            <w:r>
              <w:rPr>
                <w:rFonts w:hint="eastAsia"/>
                <w:sz w:val="24"/>
                <w:szCs w:val="24"/>
              </w:rPr>
              <w:t>历史沿革</w:t>
            </w:r>
          </w:p>
          <w:p w:rsidR="00FC489C" w:rsidRDefault="00FC489C">
            <w:pPr>
              <w:spacing w:line="580" w:lineRule="exact"/>
              <w:jc w:val="center"/>
              <w:rPr>
                <w:rFonts w:eastAsia="黑体"/>
                <w:sz w:val="24"/>
                <w:szCs w:val="24"/>
              </w:rPr>
            </w:pPr>
            <w:r>
              <w:rPr>
                <w:rFonts w:hint="eastAsia"/>
                <w:sz w:val="24"/>
                <w:szCs w:val="24"/>
              </w:rPr>
              <w:t>（</w:t>
            </w:r>
            <w:r>
              <w:rPr>
                <w:sz w:val="24"/>
                <w:szCs w:val="24"/>
              </w:rPr>
              <w:t>300</w:t>
            </w:r>
            <w:r>
              <w:rPr>
                <w:rFonts w:hint="eastAsia"/>
                <w:sz w:val="24"/>
                <w:szCs w:val="24"/>
              </w:rPr>
              <w:t>字以内）</w:t>
            </w:r>
          </w:p>
        </w:tc>
        <w:tc>
          <w:tcPr>
            <w:tcW w:w="7187" w:type="dxa"/>
            <w:gridSpan w:val="4"/>
            <w:tcBorders>
              <w:top w:val="single" w:sz="4" w:space="0" w:color="auto"/>
              <w:left w:val="single" w:sz="4" w:space="0" w:color="auto"/>
              <w:bottom w:val="single" w:sz="4" w:space="0" w:color="auto"/>
              <w:right w:val="single" w:sz="4" w:space="0" w:color="auto"/>
            </w:tcBorders>
          </w:tcPr>
          <w:p w:rsidR="00FC489C" w:rsidRDefault="00FC489C">
            <w:pPr>
              <w:spacing w:line="580" w:lineRule="exact"/>
              <w:rPr>
                <w:rFonts w:eastAsia="黑体"/>
                <w:sz w:val="24"/>
                <w:szCs w:val="24"/>
              </w:rPr>
            </w:pPr>
          </w:p>
        </w:tc>
      </w:tr>
    </w:tbl>
    <w:p w:rsidR="00FC489C" w:rsidRPr="00ED7F94" w:rsidRDefault="00FC489C" w:rsidP="00FC489C">
      <w:pPr>
        <w:spacing w:line="580" w:lineRule="exact"/>
        <w:rPr>
          <w:rFonts w:ascii="华文楷体" w:eastAsia="华文楷体" w:hAnsi="华文楷体"/>
          <w:sz w:val="24"/>
          <w:szCs w:val="24"/>
        </w:rPr>
      </w:pPr>
      <w:r w:rsidRPr="00ED7F94">
        <w:rPr>
          <w:rFonts w:ascii="华文楷体" w:eastAsia="华文楷体" w:hAnsi="华文楷体" w:hint="eastAsia"/>
          <w:sz w:val="24"/>
          <w:szCs w:val="24"/>
        </w:rPr>
        <w:t>注：专业平均年招生规模</w:t>
      </w:r>
      <w:r w:rsidRPr="00ED7F94">
        <w:rPr>
          <w:rFonts w:ascii="华文楷体" w:eastAsia="华文楷体" w:hAnsi="华文楷体"/>
          <w:sz w:val="24"/>
          <w:szCs w:val="24"/>
        </w:rPr>
        <w:t>=</w:t>
      </w:r>
      <w:r w:rsidRPr="00ED7F94">
        <w:rPr>
          <w:rFonts w:ascii="华文楷体" w:eastAsia="华文楷体" w:hAnsi="华文楷体" w:hint="eastAsia"/>
          <w:sz w:val="24"/>
          <w:szCs w:val="24"/>
        </w:rPr>
        <w:t>学校年招生数</w:t>
      </w:r>
      <w:r w:rsidRPr="00ED7F94">
        <w:rPr>
          <w:rFonts w:ascii="华文楷体" w:eastAsia="华文楷体" w:hAnsi="华文楷体"/>
          <w:sz w:val="24"/>
          <w:szCs w:val="24"/>
        </w:rPr>
        <w:t>÷</w:t>
      </w:r>
      <w:r w:rsidRPr="00ED7F94">
        <w:rPr>
          <w:rFonts w:ascii="华文楷体" w:eastAsia="华文楷体" w:hAnsi="华文楷体" w:hint="eastAsia"/>
          <w:sz w:val="24"/>
          <w:szCs w:val="24"/>
        </w:rPr>
        <w:t>学校现有专业总数</w:t>
      </w:r>
    </w:p>
    <w:p w:rsidR="00FC489C" w:rsidRPr="00ED7F94" w:rsidRDefault="00FC489C" w:rsidP="005859C6">
      <w:pPr>
        <w:spacing w:afterLines="50" w:after="156" w:line="580" w:lineRule="exact"/>
        <w:jc w:val="center"/>
        <w:rPr>
          <w:rFonts w:ascii="Times New Roman" w:eastAsia="黑体" w:hAnsi="Times New Roman"/>
          <w:sz w:val="32"/>
          <w:szCs w:val="32"/>
        </w:rPr>
      </w:pPr>
      <w:r>
        <w:rPr>
          <w:rFonts w:eastAsia="黑体"/>
          <w:sz w:val="24"/>
          <w:szCs w:val="24"/>
        </w:rPr>
        <w:br w:type="page"/>
      </w:r>
      <w:r w:rsidRPr="00ED7F94">
        <w:rPr>
          <w:rFonts w:ascii="Times New Roman" w:eastAsia="黑体" w:hAnsi="Times New Roman"/>
          <w:sz w:val="32"/>
          <w:szCs w:val="32"/>
        </w:rPr>
        <w:lastRenderedPageBreak/>
        <w:t>3.</w:t>
      </w:r>
      <w:r w:rsidRPr="00ED7F94">
        <w:rPr>
          <w:rFonts w:ascii="Times New Roman" w:eastAsia="黑体" w:hAnsi="Times New Roman"/>
          <w:sz w:val="32"/>
          <w:szCs w:val="32"/>
        </w:rPr>
        <w:t>增设专业的理由和基础</w:t>
      </w:r>
    </w:p>
    <w:tbl>
      <w:tblPr>
        <w:tblW w:w="9000" w:type="dxa"/>
        <w:jc w:val="center"/>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00"/>
      </w:tblGrid>
      <w:tr w:rsidR="00FC489C" w:rsidTr="00FC489C">
        <w:trPr>
          <w:trHeight w:val="12131"/>
          <w:jc w:val="center"/>
        </w:trPr>
        <w:tc>
          <w:tcPr>
            <w:tcW w:w="9000" w:type="dxa"/>
            <w:tcBorders>
              <w:top w:val="single" w:sz="4" w:space="0" w:color="auto"/>
              <w:left w:val="single" w:sz="4" w:space="0" w:color="auto"/>
              <w:bottom w:val="single" w:sz="4" w:space="0" w:color="auto"/>
              <w:right w:val="single" w:sz="4" w:space="0" w:color="auto"/>
            </w:tcBorders>
          </w:tcPr>
          <w:p w:rsidR="00FC489C" w:rsidRDefault="00C0159F">
            <w:pPr>
              <w:spacing w:line="580" w:lineRule="exact"/>
              <w:rPr>
                <w:rFonts w:eastAsia="黑体"/>
                <w:szCs w:val="21"/>
              </w:rPr>
            </w:pPr>
            <w:r>
              <w:rPr>
                <w:rFonts w:hint="eastAsia"/>
                <w:szCs w:val="21"/>
              </w:rPr>
              <w:t>（</w:t>
            </w:r>
            <w:r w:rsidR="00FC489C">
              <w:rPr>
                <w:rFonts w:hint="eastAsia"/>
                <w:szCs w:val="21"/>
              </w:rPr>
              <w:t>包括申请增设专业的主要理由、专业筹建情况、学校专业发展规划及人才需求预测情况等方面的内容</w:t>
            </w:r>
            <w:r w:rsidR="00FC489C">
              <w:rPr>
                <w:rFonts w:eastAsia="黑体" w:hint="eastAsia"/>
                <w:szCs w:val="21"/>
              </w:rPr>
              <w:t>）</w:t>
            </w: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p>
          <w:p w:rsidR="00FC489C" w:rsidRDefault="00FC489C">
            <w:pPr>
              <w:spacing w:line="580" w:lineRule="exact"/>
              <w:rPr>
                <w:rFonts w:eastAsia="黑体"/>
                <w:sz w:val="24"/>
                <w:szCs w:val="24"/>
              </w:rPr>
            </w:pPr>
            <w:r>
              <w:rPr>
                <w:rFonts w:eastAsia="黑体"/>
                <w:sz w:val="24"/>
                <w:szCs w:val="24"/>
              </w:rPr>
              <w:t xml:space="preserve">                                                    </w:t>
            </w:r>
          </w:p>
        </w:tc>
      </w:tr>
    </w:tbl>
    <w:p w:rsidR="00FC489C" w:rsidRPr="00ED7F94" w:rsidRDefault="00FC489C" w:rsidP="00ED7F94">
      <w:pPr>
        <w:spacing w:afterLines="50" w:after="156" w:line="580" w:lineRule="exact"/>
        <w:jc w:val="center"/>
        <w:rPr>
          <w:rFonts w:ascii="Times New Roman" w:eastAsia="黑体" w:hAnsi="Times New Roman"/>
          <w:bCs/>
          <w:spacing w:val="20"/>
          <w:sz w:val="44"/>
          <w:szCs w:val="24"/>
        </w:rPr>
      </w:pPr>
      <w:r>
        <w:rPr>
          <w:b/>
          <w:bCs/>
          <w:sz w:val="32"/>
          <w:szCs w:val="24"/>
        </w:rPr>
        <w:br w:type="page"/>
      </w:r>
      <w:r w:rsidRPr="00ED7F94">
        <w:rPr>
          <w:rFonts w:ascii="Times New Roman" w:eastAsia="黑体" w:hAnsi="Times New Roman"/>
          <w:bCs/>
          <w:sz w:val="32"/>
          <w:szCs w:val="24"/>
        </w:rPr>
        <w:lastRenderedPageBreak/>
        <w:t>4.</w:t>
      </w:r>
      <w:r w:rsidRPr="00ED7F94">
        <w:rPr>
          <w:rFonts w:ascii="Times New Roman" w:eastAsia="黑体" w:hAnsi="Times New Roman"/>
          <w:bCs/>
          <w:sz w:val="32"/>
          <w:szCs w:val="24"/>
        </w:rPr>
        <w:t>增设专业人才培养方案</w:t>
      </w:r>
    </w:p>
    <w:tbl>
      <w:tblPr>
        <w:tblW w:w="88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FC489C" w:rsidTr="00FC489C">
        <w:trPr>
          <w:trHeight w:val="12288"/>
          <w:jc w:val="center"/>
        </w:trPr>
        <w:tc>
          <w:tcPr>
            <w:tcW w:w="8820" w:type="dxa"/>
            <w:tcBorders>
              <w:top w:val="single" w:sz="4" w:space="0" w:color="auto"/>
              <w:left w:val="single" w:sz="4" w:space="0" w:color="auto"/>
              <w:bottom w:val="single" w:sz="4" w:space="0" w:color="auto"/>
              <w:right w:val="single" w:sz="4" w:space="0" w:color="auto"/>
            </w:tcBorders>
          </w:tcPr>
          <w:p w:rsidR="00FC489C" w:rsidRDefault="00FC489C" w:rsidP="00ED7F94">
            <w:pPr>
              <w:spacing w:line="420" w:lineRule="exact"/>
              <w:rPr>
                <w:szCs w:val="21"/>
              </w:rPr>
            </w:pPr>
            <w:r>
              <w:rPr>
                <w:rFonts w:hint="eastAsia"/>
                <w:szCs w:val="21"/>
              </w:rPr>
              <w:t>包括培养目标、基本要求（素质要求、能力要求、知识结构要求）、修业年限、授予学位、主干学科、主要课程、主要实践性教学环节和主要专业实验、</w:t>
            </w:r>
            <w:r>
              <w:rPr>
                <w:rFonts w:hint="eastAsia"/>
                <w:bCs/>
                <w:szCs w:val="21"/>
              </w:rPr>
              <w:t>教学计划等内容</w:t>
            </w: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rPr>
                <w:sz w:val="32"/>
                <w:szCs w:val="24"/>
              </w:rPr>
            </w:pPr>
          </w:p>
          <w:p w:rsidR="00FC489C" w:rsidRDefault="00FC489C">
            <w:pPr>
              <w:spacing w:line="580" w:lineRule="exact"/>
              <w:jc w:val="center"/>
              <w:rPr>
                <w:sz w:val="32"/>
                <w:szCs w:val="24"/>
              </w:rPr>
            </w:pPr>
          </w:p>
          <w:p w:rsidR="00FC489C" w:rsidRDefault="00FC489C">
            <w:pPr>
              <w:spacing w:line="580" w:lineRule="exact"/>
              <w:jc w:val="center"/>
              <w:rPr>
                <w:sz w:val="32"/>
                <w:szCs w:val="24"/>
              </w:rPr>
            </w:pPr>
          </w:p>
          <w:p w:rsidR="00FC489C" w:rsidRDefault="00FC489C">
            <w:pPr>
              <w:spacing w:line="580" w:lineRule="exact"/>
              <w:jc w:val="center"/>
              <w:rPr>
                <w:sz w:val="32"/>
                <w:szCs w:val="24"/>
              </w:rPr>
            </w:pPr>
          </w:p>
          <w:p w:rsidR="00FC489C" w:rsidRDefault="00FC489C">
            <w:pPr>
              <w:spacing w:line="580" w:lineRule="exact"/>
              <w:jc w:val="center"/>
              <w:rPr>
                <w:sz w:val="32"/>
                <w:szCs w:val="24"/>
              </w:rPr>
            </w:pPr>
          </w:p>
          <w:p w:rsidR="00FC489C" w:rsidRDefault="00FC489C">
            <w:pPr>
              <w:spacing w:line="580" w:lineRule="exact"/>
              <w:rPr>
                <w:sz w:val="32"/>
                <w:szCs w:val="24"/>
              </w:rPr>
            </w:pPr>
          </w:p>
          <w:p w:rsidR="00FC489C" w:rsidRDefault="00FC489C">
            <w:pPr>
              <w:spacing w:line="580" w:lineRule="exact"/>
              <w:jc w:val="center"/>
              <w:rPr>
                <w:sz w:val="32"/>
                <w:szCs w:val="24"/>
              </w:rPr>
            </w:pPr>
            <w:r>
              <w:rPr>
                <w:sz w:val="32"/>
                <w:szCs w:val="24"/>
              </w:rPr>
              <w:t xml:space="preserve">                           </w:t>
            </w:r>
          </w:p>
          <w:p w:rsidR="00FC489C" w:rsidRDefault="00FC489C">
            <w:pPr>
              <w:spacing w:line="580" w:lineRule="exact"/>
              <w:jc w:val="center"/>
              <w:rPr>
                <w:sz w:val="32"/>
                <w:szCs w:val="24"/>
              </w:rPr>
            </w:pPr>
          </w:p>
          <w:p w:rsidR="00FC489C" w:rsidRDefault="00FC489C">
            <w:pPr>
              <w:spacing w:line="580" w:lineRule="exact"/>
              <w:jc w:val="center"/>
              <w:rPr>
                <w:sz w:val="32"/>
                <w:szCs w:val="24"/>
              </w:rPr>
            </w:pPr>
          </w:p>
          <w:p w:rsidR="00FC489C" w:rsidRDefault="00FC489C">
            <w:pPr>
              <w:spacing w:line="580" w:lineRule="exact"/>
              <w:jc w:val="center"/>
              <w:rPr>
                <w:sz w:val="28"/>
                <w:szCs w:val="24"/>
              </w:rPr>
            </w:pPr>
            <w:r>
              <w:rPr>
                <w:sz w:val="32"/>
                <w:szCs w:val="24"/>
              </w:rPr>
              <w:t xml:space="preserve">                             </w:t>
            </w:r>
          </w:p>
          <w:p w:rsidR="00FC489C" w:rsidRDefault="00FC489C">
            <w:pPr>
              <w:spacing w:line="580" w:lineRule="exact"/>
              <w:jc w:val="center"/>
              <w:rPr>
                <w:sz w:val="32"/>
                <w:szCs w:val="24"/>
              </w:rPr>
            </w:pPr>
          </w:p>
        </w:tc>
      </w:tr>
    </w:tbl>
    <w:p w:rsidR="005859C6" w:rsidRDefault="005859C6" w:rsidP="00ED7F94">
      <w:pPr>
        <w:spacing w:afterLines="50" w:after="156" w:line="580" w:lineRule="exact"/>
        <w:jc w:val="center"/>
        <w:rPr>
          <w:rFonts w:ascii="方正小标宋简体" w:eastAsia="方正小标宋简体"/>
          <w:sz w:val="32"/>
          <w:szCs w:val="32"/>
        </w:rPr>
      </w:pPr>
    </w:p>
    <w:p w:rsidR="00FC489C" w:rsidRPr="00ED7F94" w:rsidRDefault="0094036F" w:rsidP="00ED7F94">
      <w:pPr>
        <w:spacing w:afterLines="50" w:after="156" w:line="580" w:lineRule="exact"/>
        <w:jc w:val="center"/>
        <w:rPr>
          <w:rFonts w:ascii="方正小标宋简体" w:eastAsia="方正小标宋简体"/>
          <w:sz w:val="32"/>
          <w:szCs w:val="32"/>
        </w:rPr>
      </w:pPr>
      <w:r w:rsidRPr="00ED7F94">
        <w:rPr>
          <w:rFonts w:ascii="方正小标宋简体" w:eastAsia="方正小标宋简体" w:hint="eastAsia"/>
          <w:sz w:val="32"/>
          <w:szCs w:val="32"/>
        </w:rPr>
        <w:lastRenderedPageBreak/>
        <w:t>5</w:t>
      </w:r>
      <w:r w:rsidR="00FC489C" w:rsidRPr="00ED7F94">
        <w:rPr>
          <w:rFonts w:ascii="方正小标宋简体" w:eastAsia="方正小标宋简体" w:hint="eastAsia"/>
          <w:sz w:val="32"/>
          <w:szCs w:val="32"/>
        </w:rPr>
        <w:t>.</w:t>
      </w:r>
      <w:r w:rsidR="005859C6">
        <w:rPr>
          <w:rFonts w:ascii="方正小标宋简体" w:eastAsia="方正小标宋简体" w:hint="eastAsia"/>
          <w:sz w:val="32"/>
          <w:szCs w:val="32"/>
        </w:rPr>
        <w:t>增设专业</w:t>
      </w:r>
      <w:r w:rsidRPr="00ED7F94">
        <w:rPr>
          <w:rFonts w:ascii="方正小标宋简体" w:eastAsia="方正小标宋简体" w:hint="eastAsia"/>
          <w:sz w:val="32"/>
          <w:szCs w:val="32"/>
        </w:rPr>
        <w:t>专任</w:t>
      </w:r>
      <w:r w:rsidR="005859C6">
        <w:rPr>
          <w:rFonts w:ascii="方正小标宋简体" w:eastAsia="方正小标宋简体" w:hint="eastAsia"/>
          <w:sz w:val="32"/>
          <w:szCs w:val="32"/>
        </w:rPr>
        <w:t>教师</w:t>
      </w:r>
      <w:r w:rsidR="00ED7F94" w:rsidRPr="00ED7F94">
        <w:rPr>
          <w:rFonts w:ascii="方正小标宋简体" w:eastAsia="方正小标宋简体" w:hint="eastAsia"/>
          <w:sz w:val="32"/>
          <w:szCs w:val="32"/>
        </w:rPr>
        <w:t>情况</w:t>
      </w:r>
    </w:p>
    <w:tbl>
      <w:tblPr>
        <w:tblW w:w="55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783"/>
        <w:gridCol w:w="522"/>
        <w:gridCol w:w="510"/>
        <w:gridCol w:w="1043"/>
        <w:gridCol w:w="1325"/>
        <w:gridCol w:w="1490"/>
        <w:gridCol w:w="1150"/>
        <w:gridCol w:w="957"/>
        <w:gridCol w:w="1009"/>
      </w:tblGrid>
      <w:tr w:rsidR="00FC489C" w:rsidTr="00ED7F94">
        <w:trPr>
          <w:trHeight w:val="851"/>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jc w:val="center"/>
              <w:rPr>
                <w:rFonts w:ascii="仿宋_GB2312" w:eastAsia="仿宋_GB2312"/>
                <w:b/>
                <w:sz w:val="24"/>
                <w:szCs w:val="24"/>
              </w:rPr>
            </w:pPr>
            <w:r w:rsidRPr="00ED7F94">
              <w:rPr>
                <w:rFonts w:ascii="仿宋_GB2312" w:eastAsia="仿宋_GB2312" w:hint="eastAsia"/>
                <w:b/>
                <w:sz w:val="24"/>
                <w:szCs w:val="24"/>
              </w:rPr>
              <w:t>序号</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jc w:val="center"/>
              <w:rPr>
                <w:rFonts w:ascii="仿宋_GB2312" w:eastAsia="仿宋_GB2312"/>
                <w:b/>
                <w:sz w:val="24"/>
                <w:szCs w:val="24"/>
              </w:rPr>
            </w:pPr>
            <w:r w:rsidRPr="00ED7F94">
              <w:rPr>
                <w:rFonts w:ascii="仿宋_GB2312" w:eastAsia="仿宋_GB2312" w:hint="eastAsia"/>
                <w:b/>
                <w:sz w:val="24"/>
                <w:szCs w:val="24"/>
              </w:rPr>
              <w:t>姓名</w:t>
            </w:r>
          </w:p>
        </w:tc>
        <w:tc>
          <w:tcPr>
            <w:tcW w:w="522"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jc w:val="center"/>
              <w:rPr>
                <w:rFonts w:ascii="仿宋_GB2312" w:eastAsia="仿宋_GB2312"/>
                <w:b/>
                <w:sz w:val="24"/>
                <w:szCs w:val="24"/>
              </w:rPr>
            </w:pPr>
            <w:r w:rsidRPr="00ED7F94">
              <w:rPr>
                <w:rFonts w:ascii="仿宋_GB2312" w:eastAsia="仿宋_GB2312" w:hint="eastAsia"/>
                <w:b/>
                <w:sz w:val="24"/>
                <w:szCs w:val="24"/>
              </w:rPr>
              <w:t>性别</w:t>
            </w:r>
          </w:p>
        </w:tc>
        <w:tc>
          <w:tcPr>
            <w:tcW w:w="510"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jc w:val="center"/>
              <w:rPr>
                <w:rFonts w:ascii="仿宋_GB2312" w:eastAsia="仿宋_GB2312"/>
                <w:b/>
                <w:sz w:val="24"/>
                <w:szCs w:val="24"/>
              </w:rPr>
            </w:pPr>
            <w:r w:rsidRPr="00ED7F94">
              <w:rPr>
                <w:rFonts w:ascii="仿宋_GB2312" w:eastAsia="仿宋_GB2312" w:hint="eastAsia"/>
                <w:b/>
                <w:sz w:val="24"/>
                <w:szCs w:val="24"/>
              </w:rPr>
              <w:t>年龄</w:t>
            </w:r>
          </w:p>
        </w:tc>
        <w:tc>
          <w:tcPr>
            <w:tcW w:w="1043"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jc w:val="center"/>
              <w:rPr>
                <w:rFonts w:ascii="仿宋_GB2312" w:eastAsia="仿宋_GB2312"/>
                <w:b/>
                <w:sz w:val="24"/>
                <w:szCs w:val="24"/>
              </w:rPr>
            </w:pPr>
            <w:r w:rsidRPr="00ED7F94">
              <w:rPr>
                <w:rFonts w:ascii="仿宋_GB2312" w:eastAsia="仿宋_GB2312" w:hint="eastAsia"/>
                <w:b/>
                <w:sz w:val="24"/>
                <w:szCs w:val="24"/>
              </w:rPr>
              <w:t>专业技术职务</w:t>
            </w:r>
          </w:p>
        </w:tc>
        <w:tc>
          <w:tcPr>
            <w:tcW w:w="1325"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jc w:val="center"/>
              <w:rPr>
                <w:rFonts w:ascii="仿宋_GB2312" w:eastAsia="仿宋_GB2312"/>
                <w:b/>
                <w:sz w:val="24"/>
                <w:szCs w:val="24"/>
              </w:rPr>
            </w:pPr>
            <w:r w:rsidRPr="00ED7F94">
              <w:rPr>
                <w:rFonts w:ascii="仿宋_GB2312" w:eastAsia="仿宋_GB2312" w:hint="eastAsia"/>
                <w:b/>
                <w:sz w:val="24"/>
                <w:szCs w:val="24"/>
              </w:rPr>
              <w:t>第一学历毕业学校、专业、学位</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jc w:val="center"/>
              <w:rPr>
                <w:rFonts w:ascii="仿宋_GB2312" w:eastAsia="仿宋_GB2312"/>
                <w:b/>
                <w:sz w:val="24"/>
                <w:szCs w:val="24"/>
              </w:rPr>
            </w:pPr>
            <w:r w:rsidRPr="00ED7F94">
              <w:rPr>
                <w:rFonts w:ascii="仿宋_GB2312" w:eastAsia="仿宋_GB2312" w:hint="eastAsia"/>
                <w:b/>
                <w:sz w:val="24"/>
                <w:szCs w:val="24"/>
              </w:rPr>
              <w:t>最后学历毕业学校、专业、学位</w:t>
            </w:r>
          </w:p>
        </w:tc>
        <w:tc>
          <w:tcPr>
            <w:tcW w:w="1150"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ind w:rightChars="-50" w:right="-105"/>
              <w:jc w:val="center"/>
              <w:rPr>
                <w:rFonts w:ascii="仿宋_GB2312" w:eastAsia="仿宋_GB2312"/>
                <w:b/>
                <w:sz w:val="24"/>
                <w:szCs w:val="24"/>
              </w:rPr>
            </w:pPr>
            <w:r w:rsidRPr="00ED7F94">
              <w:rPr>
                <w:rFonts w:ascii="仿宋_GB2312" w:eastAsia="仿宋_GB2312" w:hint="eastAsia"/>
                <w:b/>
                <w:sz w:val="24"/>
                <w:szCs w:val="24"/>
              </w:rPr>
              <w:t>现从事</w:t>
            </w:r>
          </w:p>
          <w:p w:rsidR="00FC489C" w:rsidRPr="00ED7F94" w:rsidRDefault="00FC489C">
            <w:pPr>
              <w:spacing w:line="340" w:lineRule="exact"/>
              <w:ind w:rightChars="-50" w:right="-105"/>
              <w:jc w:val="center"/>
              <w:rPr>
                <w:rFonts w:ascii="仿宋_GB2312" w:eastAsia="仿宋_GB2312"/>
                <w:b/>
                <w:sz w:val="24"/>
                <w:szCs w:val="24"/>
              </w:rPr>
            </w:pPr>
            <w:r w:rsidRPr="00ED7F94">
              <w:rPr>
                <w:rFonts w:ascii="仿宋_GB2312" w:eastAsia="仿宋_GB2312" w:hint="eastAsia"/>
                <w:b/>
                <w:sz w:val="24"/>
                <w:szCs w:val="24"/>
              </w:rPr>
              <w:t>专业</w:t>
            </w:r>
          </w:p>
        </w:tc>
        <w:tc>
          <w:tcPr>
            <w:tcW w:w="957"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ind w:rightChars="-50" w:right="-105"/>
              <w:jc w:val="center"/>
              <w:rPr>
                <w:rFonts w:ascii="仿宋_GB2312" w:eastAsia="仿宋_GB2312"/>
                <w:b/>
                <w:sz w:val="24"/>
                <w:szCs w:val="24"/>
              </w:rPr>
            </w:pPr>
            <w:r w:rsidRPr="00ED7F94">
              <w:rPr>
                <w:rFonts w:ascii="仿宋_GB2312" w:eastAsia="仿宋_GB2312" w:hint="eastAsia"/>
                <w:b/>
                <w:sz w:val="24"/>
                <w:szCs w:val="24"/>
              </w:rPr>
              <w:t>拟任</w:t>
            </w:r>
          </w:p>
          <w:p w:rsidR="00FC489C" w:rsidRPr="00ED7F94" w:rsidRDefault="00FC489C">
            <w:pPr>
              <w:spacing w:line="340" w:lineRule="exact"/>
              <w:ind w:rightChars="-50" w:right="-105"/>
              <w:jc w:val="center"/>
              <w:rPr>
                <w:rFonts w:ascii="仿宋_GB2312" w:eastAsia="仿宋_GB2312"/>
                <w:b/>
                <w:sz w:val="24"/>
                <w:szCs w:val="24"/>
              </w:rPr>
            </w:pPr>
            <w:r w:rsidRPr="00ED7F94">
              <w:rPr>
                <w:rFonts w:ascii="仿宋_GB2312" w:eastAsia="仿宋_GB2312" w:hint="eastAsia"/>
                <w:b/>
                <w:sz w:val="24"/>
                <w:szCs w:val="24"/>
              </w:rPr>
              <w:t>课程</w:t>
            </w:r>
          </w:p>
        </w:tc>
        <w:tc>
          <w:tcPr>
            <w:tcW w:w="1009" w:type="dxa"/>
            <w:tcBorders>
              <w:top w:val="single" w:sz="4" w:space="0" w:color="000000"/>
              <w:left w:val="single" w:sz="4" w:space="0" w:color="000000"/>
              <w:bottom w:val="single" w:sz="4" w:space="0" w:color="000000"/>
              <w:right w:val="single" w:sz="4" w:space="0" w:color="000000"/>
            </w:tcBorders>
            <w:vAlign w:val="center"/>
            <w:hideMark/>
          </w:tcPr>
          <w:p w:rsidR="00FC489C" w:rsidRPr="00ED7F94" w:rsidRDefault="00FC489C">
            <w:pPr>
              <w:spacing w:line="340" w:lineRule="exact"/>
              <w:ind w:rightChars="-50" w:right="-105"/>
              <w:jc w:val="center"/>
              <w:rPr>
                <w:rFonts w:ascii="仿宋_GB2312" w:eastAsia="仿宋_GB2312"/>
                <w:b/>
                <w:sz w:val="24"/>
                <w:szCs w:val="24"/>
              </w:rPr>
            </w:pPr>
            <w:r w:rsidRPr="00ED7F94">
              <w:rPr>
                <w:rFonts w:ascii="仿宋_GB2312" w:eastAsia="仿宋_GB2312" w:hint="eastAsia"/>
                <w:b/>
                <w:sz w:val="24"/>
                <w:szCs w:val="24"/>
              </w:rPr>
              <w:t>专职/</w:t>
            </w:r>
          </w:p>
          <w:p w:rsidR="00FC489C" w:rsidRPr="00ED7F94" w:rsidRDefault="00FC489C">
            <w:pPr>
              <w:spacing w:line="340" w:lineRule="exact"/>
              <w:ind w:rightChars="-50" w:right="-105"/>
              <w:jc w:val="center"/>
              <w:rPr>
                <w:rFonts w:ascii="仿宋_GB2312" w:eastAsia="仿宋_GB2312"/>
                <w:b/>
                <w:sz w:val="24"/>
                <w:szCs w:val="24"/>
              </w:rPr>
            </w:pPr>
            <w:r w:rsidRPr="00ED7F94">
              <w:rPr>
                <w:rFonts w:ascii="仿宋_GB2312" w:eastAsia="仿宋_GB2312" w:hint="eastAsia"/>
                <w:b/>
                <w:sz w:val="24"/>
                <w:szCs w:val="24"/>
              </w:rPr>
              <w:t>兼职</w:t>
            </w: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1</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2</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3</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4</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5</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6</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7</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FC489C">
            <w:pPr>
              <w:spacing w:line="340" w:lineRule="exact"/>
              <w:jc w:val="center"/>
              <w:rPr>
                <w:rFonts w:ascii="Times New Roman" w:hAnsi="Times New Roman"/>
                <w:sz w:val="24"/>
                <w:szCs w:val="24"/>
              </w:rPr>
            </w:pPr>
            <w:r w:rsidRPr="005859C6">
              <w:rPr>
                <w:rFonts w:ascii="Times New Roman" w:hAnsi="Times New Roman"/>
                <w:sz w:val="24"/>
                <w:szCs w:val="24"/>
              </w:rPr>
              <w:t>8</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r w:rsidR="00FC489C" w:rsidRPr="005859C6" w:rsidTr="00ED7F94">
        <w:trPr>
          <w:trHeight w:hRule="exact" w:val="1134"/>
          <w:jc w:val="center"/>
        </w:trPr>
        <w:tc>
          <w:tcPr>
            <w:tcW w:w="683" w:type="dxa"/>
            <w:tcBorders>
              <w:top w:val="single" w:sz="4" w:space="0" w:color="000000"/>
              <w:left w:val="single" w:sz="4" w:space="0" w:color="000000"/>
              <w:bottom w:val="single" w:sz="4" w:space="0" w:color="000000"/>
              <w:right w:val="single" w:sz="4" w:space="0" w:color="000000"/>
            </w:tcBorders>
            <w:vAlign w:val="center"/>
            <w:hideMark/>
          </w:tcPr>
          <w:p w:rsidR="00FC489C" w:rsidRPr="005859C6" w:rsidRDefault="00ED7F94">
            <w:pPr>
              <w:spacing w:line="340" w:lineRule="exact"/>
              <w:jc w:val="center"/>
              <w:rPr>
                <w:rFonts w:ascii="Times New Roman" w:hAnsi="Times New Roman"/>
                <w:sz w:val="24"/>
                <w:szCs w:val="24"/>
              </w:rPr>
            </w:pPr>
            <w:r w:rsidRPr="005859C6">
              <w:rPr>
                <w:rFonts w:ascii="Times New Roman" w:hAnsi="Times New Roman"/>
                <w:sz w:val="24"/>
                <w:szCs w:val="24"/>
              </w:rPr>
              <w:t>9</w:t>
            </w:r>
          </w:p>
        </w:tc>
        <w:tc>
          <w:tcPr>
            <w:tcW w:w="78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22"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FC489C" w:rsidRPr="005859C6" w:rsidRDefault="00FC489C">
            <w:pPr>
              <w:spacing w:line="340" w:lineRule="exact"/>
              <w:jc w:val="center"/>
              <w:rPr>
                <w:rFonts w:ascii="Times New Roman" w:hAnsi="Times New Roman"/>
                <w:sz w:val="24"/>
                <w:szCs w:val="24"/>
              </w:rPr>
            </w:pPr>
          </w:p>
        </w:tc>
        <w:tc>
          <w:tcPr>
            <w:tcW w:w="1150"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957"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C489C" w:rsidRPr="005859C6" w:rsidRDefault="00FC489C">
            <w:pPr>
              <w:spacing w:line="340" w:lineRule="exact"/>
              <w:jc w:val="center"/>
              <w:rPr>
                <w:rFonts w:ascii="Times New Roman" w:hAnsi="Times New Roman"/>
                <w:sz w:val="24"/>
                <w:szCs w:val="24"/>
              </w:rPr>
            </w:pPr>
          </w:p>
        </w:tc>
      </w:tr>
    </w:tbl>
    <w:p w:rsidR="00FC489C" w:rsidRPr="005859C6" w:rsidRDefault="00FC489C" w:rsidP="00FC489C">
      <w:pPr>
        <w:spacing w:line="580" w:lineRule="exact"/>
        <w:rPr>
          <w:rFonts w:ascii="Times New Roman" w:hAnsi="Times New Roman"/>
          <w:b/>
          <w:sz w:val="32"/>
          <w:szCs w:val="32"/>
        </w:rPr>
      </w:pPr>
    </w:p>
    <w:p w:rsidR="00ED7F94" w:rsidRDefault="00ED7F94" w:rsidP="00FC489C">
      <w:pPr>
        <w:spacing w:line="580" w:lineRule="exact"/>
        <w:rPr>
          <w:b/>
          <w:sz w:val="32"/>
          <w:szCs w:val="32"/>
        </w:rPr>
      </w:pPr>
    </w:p>
    <w:p w:rsidR="00ED7F94" w:rsidRDefault="00ED7F94" w:rsidP="00FC489C">
      <w:pPr>
        <w:spacing w:line="580" w:lineRule="exact"/>
        <w:rPr>
          <w:b/>
          <w:sz w:val="32"/>
          <w:szCs w:val="32"/>
        </w:rPr>
      </w:pPr>
    </w:p>
    <w:p w:rsidR="00FC489C" w:rsidRPr="00ED7F94" w:rsidRDefault="0094036F" w:rsidP="00ED7F94">
      <w:pPr>
        <w:spacing w:afterLines="50" w:after="156" w:line="580" w:lineRule="exact"/>
        <w:jc w:val="center"/>
        <w:rPr>
          <w:rFonts w:ascii="方正小标宋简体" w:eastAsia="方正小标宋简体" w:hAnsi="华文楷体"/>
          <w:sz w:val="32"/>
          <w:szCs w:val="32"/>
        </w:rPr>
      </w:pPr>
      <w:r w:rsidRPr="00ED7F94">
        <w:rPr>
          <w:rFonts w:ascii="方正小标宋简体" w:eastAsia="方正小标宋简体" w:hAnsi="华文楷体" w:hint="eastAsia"/>
          <w:sz w:val="32"/>
          <w:szCs w:val="32"/>
        </w:rPr>
        <w:lastRenderedPageBreak/>
        <w:t>6</w:t>
      </w:r>
      <w:r w:rsidR="00FC489C" w:rsidRPr="00ED7F94">
        <w:rPr>
          <w:rFonts w:ascii="方正小标宋简体" w:eastAsia="方正小标宋简体" w:hAnsi="华文楷体" w:hint="eastAsia"/>
          <w:sz w:val="32"/>
          <w:szCs w:val="32"/>
        </w:rPr>
        <w:t>.</w:t>
      </w:r>
      <w:r w:rsidR="00ED7F94" w:rsidRPr="00ED7F94">
        <w:rPr>
          <w:rFonts w:ascii="方正小标宋简体" w:eastAsia="方正小标宋简体" w:hAnsi="华文楷体" w:hint="eastAsia"/>
          <w:sz w:val="32"/>
          <w:szCs w:val="32"/>
        </w:rPr>
        <w:t xml:space="preserve"> </w:t>
      </w:r>
      <w:r w:rsidR="005859C6">
        <w:rPr>
          <w:rFonts w:ascii="方正小标宋简体" w:eastAsia="方正小标宋简体" w:hAnsi="华文楷体" w:hint="eastAsia"/>
          <w:sz w:val="32"/>
          <w:szCs w:val="32"/>
        </w:rPr>
        <w:t>增设专业</w:t>
      </w:r>
      <w:r w:rsidR="00ED7F94">
        <w:rPr>
          <w:rFonts w:ascii="方正小标宋简体" w:eastAsia="方正小标宋简体" w:hAnsi="华文楷体" w:hint="eastAsia"/>
          <w:sz w:val="32"/>
          <w:szCs w:val="32"/>
        </w:rPr>
        <w:t>计划开设的主要课程</w:t>
      </w:r>
    </w:p>
    <w:tbl>
      <w:tblPr>
        <w:tblW w:w="51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981"/>
        <w:gridCol w:w="1081"/>
        <w:gridCol w:w="1118"/>
        <w:gridCol w:w="1967"/>
        <w:gridCol w:w="1091"/>
      </w:tblGrid>
      <w:tr w:rsidR="00FC489C" w:rsidTr="00FC489C">
        <w:trPr>
          <w:trHeight w:val="851"/>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b/>
                <w:sz w:val="24"/>
                <w:szCs w:val="24"/>
              </w:rPr>
            </w:pPr>
            <w:r>
              <w:rPr>
                <w:rFonts w:hint="eastAsia"/>
                <w:b/>
                <w:sz w:val="24"/>
                <w:szCs w:val="24"/>
              </w:rPr>
              <w:t>序号</w:t>
            </w:r>
          </w:p>
        </w:tc>
        <w:tc>
          <w:tcPr>
            <w:tcW w:w="2983"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b/>
                <w:sz w:val="24"/>
                <w:szCs w:val="24"/>
              </w:rPr>
            </w:pPr>
            <w:r>
              <w:rPr>
                <w:rFonts w:hint="eastAsia"/>
                <w:b/>
                <w:sz w:val="24"/>
                <w:szCs w:val="24"/>
              </w:rPr>
              <w:t>课程名称</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b/>
                <w:sz w:val="24"/>
                <w:szCs w:val="24"/>
              </w:rPr>
            </w:pPr>
            <w:r>
              <w:rPr>
                <w:rFonts w:hint="eastAsia"/>
                <w:b/>
                <w:sz w:val="24"/>
                <w:szCs w:val="24"/>
              </w:rPr>
              <w:t>课程</w:t>
            </w:r>
          </w:p>
          <w:p w:rsidR="00FC489C" w:rsidRDefault="00FC489C">
            <w:pPr>
              <w:spacing w:line="320" w:lineRule="exact"/>
              <w:jc w:val="center"/>
              <w:rPr>
                <w:b/>
                <w:sz w:val="24"/>
                <w:szCs w:val="24"/>
              </w:rPr>
            </w:pPr>
            <w:r>
              <w:rPr>
                <w:rFonts w:hint="eastAsia"/>
                <w:b/>
                <w:sz w:val="24"/>
                <w:szCs w:val="24"/>
              </w:rPr>
              <w:t>总学时</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b/>
                <w:sz w:val="24"/>
                <w:szCs w:val="24"/>
              </w:rPr>
            </w:pPr>
            <w:r>
              <w:rPr>
                <w:rFonts w:hint="eastAsia"/>
                <w:b/>
                <w:sz w:val="24"/>
                <w:szCs w:val="24"/>
              </w:rPr>
              <w:t>课程</w:t>
            </w:r>
          </w:p>
          <w:p w:rsidR="00FC489C" w:rsidRDefault="00FC489C">
            <w:pPr>
              <w:spacing w:line="320" w:lineRule="exact"/>
              <w:jc w:val="center"/>
              <w:rPr>
                <w:b/>
                <w:sz w:val="24"/>
                <w:szCs w:val="24"/>
              </w:rPr>
            </w:pPr>
            <w:r>
              <w:rPr>
                <w:rFonts w:hint="eastAsia"/>
                <w:b/>
                <w:sz w:val="24"/>
                <w:szCs w:val="24"/>
              </w:rPr>
              <w:t>周学时</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b/>
                <w:sz w:val="24"/>
                <w:szCs w:val="24"/>
              </w:rPr>
            </w:pPr>
            <w:r>
              <w:rPr>
                <w:rFonts w:hint="eastAsia"/>
                <w:b/>
                <w:sz w:val="24"/>
                <w:szCs w:val="24"/>
              </w:rPr>
              <w:t>授课教师</w:t>
            </w:r>
          </w:p>
        </w:tc>
        <w:tc>
          <w:tcPr>
            <w:tcW w:w="1092"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b/>
                <w:sz w:val="24"/>
                <w:szCs w:val="24"/>
              </w:rPr>
            </w:pPr>
            <w:r>
              <w:rPr>
                <w:rFonts w:hint="eastAsia"/>
                <w:b/>
                <w:sz w:val="24"/>
                <w:szCs w:val="24"/>
              </w:rPr>
              <w:t>授课</w:t>
            </w:r>
          </w:p>
          <w:p w:rsidR="00FC489C" w:rsidRDefault="00FC489C">
            <w:pPr>
              <w:spacing w:line="320" w:lineRule="exact"/>
              <w:jc w:val="center"/>
              <w:rPr>
                <w:b/>
                <w:sz w:val="24"/>
                <w:szCs w:val="24"/>
              </w:rPr>
            </w:pPr>
            <w:r>
              <w:rPr>
                <w:rFonts w:hint="eastAsia"/>
                <w:b/>
                <w:sz w:val="24"/>
                <w:szCs w:val="24"/>
              </w:rPr>
              <w:t>学期</w:t>
            </w: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2</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3</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4</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5</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6</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7</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8</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9</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10</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11</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12</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13</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14</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15</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16</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17</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18</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19</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r w:rsidR="00FC489C" w:rsidTr="00FC489C">
        <w:trPr>
          <w:trHeight w:hRule="exact" w:val="567"/>
          <w:jc w:val="center"/>
        </w:trPr>
        <w:tc>
          <w:tcPr>
            <w:tcW w:w="479" w:type="dxa"/>
            <w:tcBorders>
              <w:top w:val="single" w:sz="4" w:space="0" w:color="000000"/>
              <w:left w:val="single" w:sz="4" w:space="0" w:color="000000"/>
              <w:bottom w:val="single" w:sz="4" w:space="0" w:color="000000"/>
              <w:right w:val="single" w:sz="4" w:space="0" w:color="000000"/>
            </w:tcBorders>
            <w:vAlign w:val="center"/>
            <w:hideMark/>
          </w:tcPr>
          <w:p w:rsidR="00FC489C" w:rsidRDefault="00FC489C">
            <w:pPr>
              <w:spacing w:line="320" w:lineRule="exact"/>
              <w:jc w:val="center"/>
              <w:rPr>
                <w:sz w:val="24"/>
                <w:szCs w:val="24"/>
              </w:rPr>
            </w:pPr>
            <w:r>
              <w:rPr>
                <w:sz w:val="24"/>
                <w:szCs w:val="24"/>
              </w:rPr>
              <w:t>20</w:t>
            </w:r>
          </w:p>
        </w:tc>
        <w:tc>
          <w:tcPr>
            <w:tcW w:w="2983"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FC489C" w:rsidRDefault="00FC489C">
            <w:pPr>
              <w:spacing w:line="320" w:lineRule="exact"/>
              <w:jc w:val="center"/>
              <w:rPr>
                <w:sz w:val="24"/>
                <w:szCs w:val="24"/>
              </w:rPr>
            </w:pPr>
          </w:p>
        </w:tc>
        <w:tc>
          <w:tcPr>
            <w:tcW w:w="1969"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c>
          <w:tcPr>
            <w:tcW w:w="1092" w:type="dxa"/>
            <w:tcBorders>
              <w:top w:val="single" w:sz="4" w:space="0" w:color="000000"/>
              <w:left w:val="single" w:sz="4" w:space="0" w:color="000000"/>
              <w:bottom w:val="single" w:sz="4" w:space="0" w:color="000000"/>
              <w:right w:val="single" w:sz="4" w:space="0" w:color="000000"/>
            </w:tcBorders>
          </w:tcPr>
          <w:p w:rsidR="00FC489C" w:rsidRDefault="00FC489C">
            <w:pPr>
              <w:spacing w:line="320" w:lineRule="exact"/>
              <w:jc w:val="center"/>
              <w:rPr>
                <w:sz w:val="24"/>
                <w:szCs w:val="24"/>
              </w:rPr>
            </w:pPr>
          </w:p>
        </w:tc>
      </w:tr>
    </w:tbl>
    <w:p w:rsidR="00FC489C" w:rsidRDefault="00FC489C" w:rsidP="00FC489C">
      <w:pPr>
        <w:spacing w:line="580" w:lineRule="exact"/>
        <w:rPr>
          <w:szCs w:val="24"/>
        </w:rPr>
      </w:pPr>
    </w:p>
    <w:p w:rsidR="00FC489C" w:rsidRPr="00ED7F94" w:rsidRDefault="0094036F" w:rsidP="00ED7F94">
      <w:pPr>
        <w:spacing w:afterLines="50" w:after="156" w:line="580" w:lineRule="exact"/>
        <w:jc w:val="center"/>
        <w:rPr>
          <w:rFonts w:ascii="方正小标宋简体" w:eastAsia="方正小标宋简体"/>
          <w:bCs/>
          <w:sz w:val="32"/>
          <w:szCs w:val="32"/>
        </w:rPr>
      </w:pPr>
      <w:r w:rsidRPr="00ED7F94">
        <w:rPr>
          <w:rFonts w:ascii="方正小标宋简体" w:eastAsia="方正小标宋简体" w:hint="eastAsia"/>
          <w:bCs/>
          <w:sz w:val="32"/>
          <w:szCs w:val="32"/>
        </w:rPr>
        <w:lastRenderedPageBreak/>
        <w:t>7</w:t>
      </w:r>
      <w:r w:rsidR="00FC489C" w:rsidRPr="00ED7F94">
        <w:rPr>
          <w:rFonts w:ascii="方正小标宋简体" w:eastAsia="方正小标宋简体" w:hint="eastAsia"/>
          <w:bCs/>
          <w:sz w:val="32"/>
          <w:szCs w:val="32"/>
        </w:rPr>
        <w:t>.</w:t>
      </w:r>
      <w:r w:rsidR="005859C6">
        <w:rPr>
          <w:rFonts w:ascii="方正小标宋简体" w:eastAsia="方正小标宋简体" w:hint="eastAsia"/>
          <w:bCs/>
          <w:sz w:val="32"/>
          <w:szCs w:val="32"/>
        </w:rPr>
        <w:t>增设专业基本办学条件</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
        <w:gridCol w:w="573"/>
        <w:gridCol w:w="900"/>
        <w:gridCol w:w="895"/>
        <w:gridCol w:w="1619"/>
        <w:gridCol w:w="403"/>
        <w:gridCol w:w="497"/>
        <w:gridCol w:w="1080"/>
        <w:gridCol w:w="696"/>
        <w:gridCol w:w="544"/>
        <w:gridCol w:w="653"/>
        <w:gridCol w:w="504"/>
      </w:tblGrid>
      <w:tr w:rsidR="00FC489C" w:rsidTr="00FC489C">
        <w:trPr>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专业名称</w:t>
            </w:r>
          </w:p>
        </w:tc>
        <w:tc>
          <w:tcPr>
            <w:tcW w:w="4314" w:type="dxa"/>
            <w:gridSpan w:val="5"/>
            <w:tcBorders>
              <w:top w:val="single" w:sz="4" w:space="0" w:color="auto"/>
              <w:left w:val="single" w:sz="4" w:space="0" w:color="auto"/>
              <w:bottom w:val="single" w:sz="4" w:space="0" w:color="auto"/>
              <w:right w:val="single" w:sz="4" w:space="0" w:color="auto"/>
            </w:tcBorders>
            <w:vAlign w:val="center"/>
          </w:tcPr>
          <w:p w:rsidR="00FC489C" w:rsidRDefault="00FC489C">
            <w:pPr>
              <w:spacing w:line="320" w:lineRule="exact"/>
              <w:jc w:val="center"/>
              <w:rPr>
                <w:szCs w:val="24"/>
              </w:rPr>
            </w:pPr>
          </w:p>
          <w:p w:rsidR="00FC489C" w:rsidRDefault="00FC489C">
            <w:pPr>
              <w:spacing w:line="320" w:lineRule="exact"/>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20" w:lineRule="exact"/>
              <w:rPr>
                <w:szCs w:val="24"/>
              </w:rPr>
            </w:pPr>
            <w:r>
              <w:rPr>
                <w:rFonts w:hint="eastAsia"/>
                <w:szCs w:val="24"/>
              </w:rPr>
              <w:t>开办经费</w:t>
            </w:r>
          </w:p>
        </w:tc>
        <w:tc>
          <w:tcPr>
            <w:tcW w:w="2397" w:type="dxa"/>
            <w:gridSpan w:val="4"/>
            <w:tcBorders>
              <w:top w:val="single" w:sz="4" w:space="0" w:color="auto"/>
              <w:left w:val="single" w:sz="4" w:space="0" w:color="auto"/>
              <w:bottom w:val="single" w:sz="4" w:space="0" w:color="auto"/>
              <w:right w:val="single" w:sz="4" w:space="0" w:color="auto"/>
            </w:tcBorders>
            <w:vAlign w:val="center"/>
          </w:tcPr>
          <w:p w:rsidR="00FC489C" w:rsidRDefault="00FC489C">
            <w:pPr>
              <w:spacing w:line="320" w:lineRule="exact"/>
              <w:jc w:val="center"/>
              <w:rPr>
                <w:szCs w:val="24"/>
              </w:rPr>
            </w:pPr>
          </w:p>
          <w:p w:rsidR="00FC489C" w:rsidRDefault="00FC489C">
            <w:pPr>
              <w:spacing w:line="320" w:lineRule="exact"/>
              <w:jc w:val="center"/>
              <w:rPr>
                <w:szCs w:val="24"/>
              </w:rPr>
            </w:pPr>
          </w:p>
        </w:tc>
      </w:tr>
      <w:tr w:rsidR="00FC489C" w:rsidTr="00FC489C">
        <w:trPr>
          <w:jc w:val="center"/>
        </w:trPr>
        <w:tc>
          <w:tcPr>
            <w:tcW w:w="2088" w:type="dxa"/>
            <w:gridSpan w:val="3"/>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20" w:lineRule="exact"/>
              <w:rPr>
                <w:szCs w:val="24"/>
              </w:rPr>
            </w:pPr>
            <w:r>
              <w:rPr>
                <w:rFonts w:hint="eastAsia"/>
                <w:szCs w:val="24"/>
              </w:rPr>
              <w:t>申报专业副高及以上职称（在岗）人数</w:t>
            </w:r>
          </w:p>
        </w:tc>
        <w:tc>
          <w:tcPr>
            <w:tcW w:w="89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p w:rsidR="00FC489C" w:rsidRDefault="00FC489C">
            <w:pPr>
              <w:spacing w:line="320" w:lineRule="exact"/>
              <w:rPr>
                <w:szCs w:val="24"/>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其中该专业</w:t>
            </w:r>
          </w:p>
          <w:p w:rsidR="00FC489C" w:rsidRDefault="00FC489C">
            <w:pPr>
              <w:spacing w:line="320" w:lineRule="exact"/>
              <w:jc w:val="center"/>
              <w:rPr>
                <w:szCs w:val="24"/>
              </w:rPr>
            </w:pPr>
            <w:r>
              <w:rPr>
                <w:rFonts w:hint="eastAsia"/>
                <w:szCs w:val="24"/>
              </w:rPr>
              <w:t>专职在岗人数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C489C" w:rsidRDefault="00FC489C">
            <w:pPr>
              <w:spacing w:line="320" w:lineRule="exact"/>
              <w:jc w:val="center"/>
              <w:rPr>
                <w:szCs w:val="24"/>
              </w:rPr>
            </w:pPr>
          </w:p>
          <w:p w:rsidR="00FC489C" w:rsidRDefault="00FC489C">
            <w:pPr>
              <w:spacing w:line="320" w:lineRule="exact"/>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其中校内</w:t>
            </w:r>
          </w:p>
          <w:p w:rsidR="00FC489C" w:rsidRDefault="00FC489C">
            <w:pPr>
              <w:spacing w:line="320" w:lineRule="exact"/>
              <w:jc w:val="center"/>
              <w:rPr>
                <w:szCs w:val="24"/>
              </w:rPr>
            </w:pPr>
            <w:r>
              <w:rPr>
                <w:rFonts w:hint="eastAsia"/>
                <w:szCs w:val="24"/>
              </w:rPr>
              <w:t>兼职人数</w:t>
            </w:r>
          </w:p>
        </w:tc>
        <w:tc>
          <w:tcPr>
            <w:tcW w:w="696" w:type="dxa"/>
            <w:tcBorders>
              <w:top w:val="single" w:sz="4" w:space="0" w:color="auto"/>
              <w:left w:val="single" w:sz="4" w:space="0" w:color="auto"/>
              <w:bottom w:val="single" w:sz="4" w:space="0" w:color="auto"/>
              <w:right w:val="single" w:sz="4" w:space="0" w:color="auto"/>
            </w:tcBorders>
            <w:vAlign w:val="center"/>
          </w:tcPr>
          <w:p w:rsidR="00FC489C" w:rsidRDefault="00FC489C">
            <w:pPr>
              <w:spacing w:line="320" w:lineRule="exact"/>
              <w:jc w:val="center"/>
              <w:rPr>
                <w:szCs w:val="24"/>
              </w:rPr>
            </w:pPr>
          </w:p>
          <w:p w:rsidR="00FC489C" w:rsidRDefault="00FC489C">
            <w:pPr>
              <w:spacing w:line="320" w:lineRule="exact"/>
              <w:jc w:val="center"/>
              <w:rPr>
                <w:szCs w:val="24"/>
              </w:rPr>
            </w:pPr>
          </w:p>
        </w:tc>
        <w:tc>
          <w:tcPr>
            <w:tcW w:w="1197" w:type="dxa"/>
            <w:gridSpan w:val="2"/>
            <w:tcBorders>
              <w:top w:val="sing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其中校外兼职人数</w:t>
            </w:r>
          </w:p>
        </w:tc>
        <w:tc>
          <w:tcPr>
            <w:tcW w:w="504"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p w:rsidR="00FC489C" w:rsidRDefault="00FC489C">
            <w:pPr>
              <w:spacing w:line="320" w:lineRule="exact"/>
              <w:rPr>
                <w:szCs w:val="24"/>
              </w:rPr>
            </w:pPr>
          </w:p>
        </w:tc>
      </w:tr>
      <w:tr w:rsidR="00FC489C" w:rsidTr="00FC489C">
        <w:trPr>
          <w:trHeight w:val="70"/>
          <w:jc w:val="center"/>
        </w:trPr>
        <w:tc>
          <w:tcPr>
            <w:tcW w:w="2088" w:type="dxa"/>
            <w:gridSpan w:val="3"/>
            <w:tcBorders>
              <w:top w:val="single" w:sz="4" w:space="0" w:color="auto"/>
              <w:left w:val="single" w:sz="4" w:space="0" w:color="auto"/>
              <w:bottom w:val="doub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可用于新专业的</w:t>
            </w:r>
          </w:p>
          <w:p w:rsidR="00FC489C" w:rsidRDefault="00FC489C">
            <w:pPr>
              <w:spacing w:line="320" w:lineRule="exact"/>
              <w:jc w:val="center"/>
              <w:rPr>
                <w:szCs w:val="24"/>
              </w:rPr>
            </w:pPr>
            <w:r>
              <w:rPr>
                <w:rFonts w:hint="eastAsia"/>
                <w:szCs w:val="24"/>
              </w:rPr>
              <w:t>教学图书（万册）</w:t>
            </w:r>
          </w:p>
        </w:tc>
        <w:tc>
          <w:tcPr>
            <w:tcW w:w="895" w:type="dxa"/>
            <w:tcBorders>
              <w:top w:val="single" w:sz="4" w:space="0" w:color="auto"/>
              <w:left w:val="single" w:sz="4" w:space="0" w:color="auto"/>
              <w:bottom w:val="double" w:sz="4" w:space="0" w:color="auto"/>
              <w:right w:val="single" w:sz="4" w:space="0" w:color="auto"/>
            </w:tcBorders>
            <w:vAlign w:val="center"/>
          </w:tcPr>
          <w:p w:rsidR="00FC489C" w:rsidRDefault="00FC489C">
            <w:pPr>
              <w:spacing w:line="320" w:lineRule="exact"/>
              <w:jc w:val="center"/>
              <w:rPr>
                <w:szCs w:val="24"/>
              </w:rPr>
            </w:pPr>
          </w:p>
        </w:tc>
        <w:tc>
          <w:tcPr>
            <w:tcW w:w="2022" w:type="dxa"/>
            <w:gridSpan w:val="2"/>
            <w:tcBorders>
              <w:top w:val="single" w:sz="4" w:space="0" w:color="auto"/>
              <w:left w:val="single" w:sz="4" w:space="0" w:color="auto"/>
              <w:bottom w:val="doub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可用于该专业的</w:t>
            </w:r>
          </w:p>
          <w:p w:rsidR="00FC489C" w:rsidRDefault="00FC489C">
            <w:pPr>
              <w:spacing w:line="320" w:lineRule="exact"/>
              <w:jc w:val="center"/>
              <w:rPr>
                <w:szCs w:val="24"/>
              </w:rPr>
            </w:pPr>
            <w:r>
              <w:rPr>
                <w:rFonts w:hint="eastAsia"/>
                <w:szCs w:val="24"/>
              </w:rPr>
              <w:t>教学实验设备</w:t>
            </w:r>
          </w:p>
          <w:p w:rsidR="00FC489C" w:rsidRDefault="00FC489C">
            <w:pPr>
              <w:spacing w:line="320" w:lineRule="exact"/>
              <w:jc w:val="center"/>
              <w:rPr>
                <w:szCs w:val="24"/>
              </w:rPr>
            </w:pPr>
            <w:r>
              <w:rPr>
                <w:rFonts w:hint="eastAsia"/>
                <w:szCs w:val="24"/>
              </w:rPr>
              <w:t>（千元以上）</w:t>
            </w:r>
          </w:p>
        </w:tc>
        <w:tc>
          <w:tcPr>
            <w:tcW w:w="1577" w:type="dxa"/>
            <w:gridSpan w:val="2"/>
            <w:tcBorders>
              <w:top w:val="single" w:sz="4" w:space="0" w:color="auto"/>
              <w:left w:val="single" w:sz="4" w:space="0" w:color="auto"/>
              <w:bottom w:val="double" w:sz="4" w:space="0" w:color="auto"/>
              <w:right w:val="single" w:sz="4" w:space="0" w:color="auto"/>
            </w:tcBorders>
            <w:vAlign w:val="center"/>
            <w:hideMark/>
          </w:tcPr>
          <w:p w:rsidR="00FC489C" w:rsidRDefault="00FC489C">
            <w:pPr>
              <w:spacing w:line="320" w:lineRule="exact"/>
              <w:jc w:val="center"/>
              <w:rPr>
                <w:sz w:val="18"/>
                <w:szCs w:val="24"/>
              </w:rPr>
            </w:pPr>
            <w:r>
              <w:rPr>
                <w:rFonts w:hint="eastAsia"/>
                <w:sz w:val="18"/>
                <w:szCs w:val="24"/>
              </w:rPr>
              <w:t>（台</w:t>
            </w:r>
            <w:r>
              <w:rPr>
                <w:sz w:val="18"/>
                <w:szCs w:val="24"/>
              </w:rPr>
              <w:t>/</w:t>
            </w:r>
            <w:r>
              <w:rPr>
                <w:rFonts w:hint="eastAsia"/>
                <w:sz w:val="18"/>
                <w:szCs w:val="24"/>
              </w:rPr>
              <w:t>件）</w:t>
            </w:r>
          </w:p>
        </w:tc>
        <w:tc>
          <w:tcPr>
            <w:tcW w:w="1240" w:type="dxa"/>
            <w:gridSpan w:val="2"/>
            <w:tcBorders>
              <w:top w:val="single" w:sz="4" w:space="0" w:color="auto"/>
              <w:left w:val="single" w:sz="4" w:space="0" w:color="auto"/>
              <w:bottom w:val="doub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总</w:t>
            </w:r>
            <w:r>
              <w:rPr>
                <w:szCs w:val="24"/>
              </w:rPr>
              <w:t xml:space="preserve"> </w:t>
            </w:r>
            <w:r>
              <w:rPr>
                <w:rFonts w:hint="eastAsia"/>
                <w:szCs w:val="24"/>
              </w:rPr>
              <w:t>价</w:t>
            </w:r>
            <w:r>
              <w:rPr>
                <w:szCs w:val="24"/>
              </w:rPr>
              <w:t xml:space="preserve"> </w:t>
            </w:r>
            <w:r>
              <w:rPr>
                <w:rFonts w:hint="eastAsia"/>
                <w:szCs w:val="24"/>
              </w:rPr>
              <w:t>值</w:t>
            </w:r>
          </w:p>
          <w:p w:rsidR="00FC489C" w:rsidRDefault="00FC489C">
            <w:pPr>
              <w:spacing w:line="320" w:lineRule="exact"/>
              <w:jc w:val="center"/>
              <w:rPr>
                <w:szCs w:val="24"/>
              </w:rPr>
            </w:pPr>
            <w:r>
              <w:rPr>
                <w:rFonts w:hint="eastAsia"/>
                <w:szCs w:val="24"/>
              </w:rPr>
              <w:t>（万元）</w:t>
            </w:r>
          </w:p>
        </w:tc>
        <w:tc>
          <w:tcPr>
            <w:tcW w:w="1157" w:type="dxa"/>
            <w:gridSpan w:val="2"/>
            <w:tcBorders>
              <w:top w:val="single" w:sz="4" w:space="0" w:color="auto"/>
              <w:left w:val="single" w:sz="4" w:space="0" w:color="auto"/>
              <w:bottom w:val="double" w:sz="4" w:space="0" w:color="auto"/>
              <w:right w:val="single" w:sz="4" w:space="0" w:color="auto"/>
            </w:tcBorders>
            <w:vAlign w:val="center"/>
          </w:tcPr>
          <w:p w:rsidR="00FC489C" w:rsidRDefault="00FC489C">
            <w:pPr>
              <w:spacing w:line="320" w:lineRule="exact"/>
              <w:jc w:val="center"/>
              <w:rPr>
                <w:szCs w:val="24"/>
              </w:rPr>
            </w:pPr>
          </w:p>
        </w:tc>
      </w:tr>
      <w:tr w:rsidR="00FC489C" w:rsidTr="00FC489C">
        <w:trPr>
          <w:jc w:val="center"/>
        </w:trPr>
        <w:tc>
          <w:tcPr>
            <w:tcW w:w="615" w:type="dxa"/>
            <w:tcBorders>
              <w:top w:val="doub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序</w:t>
            </w:r>
          </w:p>
          <w:p w:rsidR="00FC489C" w:rsidRDefault="00FC489C">
            <w:pPr>
              <w:spacing w:line="320" w:lineRule="exact"/>
              <w:jc w:val="center"/>
              <w:rPr>
                <w:szCs w:val="24"/>
              </w:rPr>
            </w:pPr>
            <w:r>
              <w:rPr>
                <w:rFonts w:hint="eastAsia"/>
                <w:szCs w:val="24"/>
              </w:rPr>
              <w:t>号</w:t>
            </w:r>
          </w:p>
        </w:tc>
        <w:tc>
          <w:tcPr>
            <w:tcW w:w="4390" w:type="dxa"/>
            <w:gridSpan w:val="5"/>
            <w:tcBorders>
              <w:top w:val="doub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主要教学设备名称（限</w:t>
            </w:r>
            <w:r>
              <w:rPr>
                <w:szCs w:val="24"/>
              </w:rPr>
              <w:t>20</w:t>
            </w:r>
            <w:r>
              <w:rPr>
                <w:rFonts w:hint="eastAsia"/>
                <w:szCs w:val="24"/>
              </w:rPr>
              <w:t>项）</w:t>
            </w:r>
          </w:p>
        </w:tc>
        <w:tc>
          <w:tcPr>
            <w:tcW w:w="1577" w:type="dxa"/>
            <w:gridSpan w:val="2"/>
            <w:tcBorders>
              <w:top w:val="doub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型</w:t>
            </w:r>
            <w:r>
              <w:rPr>
                <w:szCs w:val="24"/>
              </w:rPr>
              <w:t xml:space="preserve">    </w:t>
            </w:r>
            <w:r>
              <w:rPr>
                <w:rFonts w:hint="eastAsia"/>
                <w:szCs w:val="24"/>
              </w:rPr>
              <w:t>号</w:t>
            </w:r>
          </w:p>
          <w:p w:rsidR="00FC489C" w:rsidRDefault="00FC489C">
            <w:pPr>
              <w:spacing w:line="320" w:lineRule="exact"/>
              <w:jc w:val="center"/>
              <w:rPr>
                <w:szCs w:val="24"/>
              </w:rPr>
            </w:pPr>
            <w:r>
              <w:rPr>
                <w:rFonts w:hint="eastAsia"/>
                <w:szCs w:val="24"/>
              </w:rPr>
              <w:t>规</w:t>
            </w:r>
            <w:r>
              <w:rPr>
                <w:szCs w:val="24"/>
              </w:rPr>
              <w:t xml:space="preserve">    </w:t>
            </w:r>
            <w:r>
              <w:rPr>
                <w:rFonts w:hint="eastAsia"/>
                <w:szCs w:val="24"/>
              </w:rPr>
              <w:t>格</w:t>
            </w:r>
          </w:p>
        </w:tc>
        <w:tc>
          <w:tcPr>
            <w:tcW w:w="696" w:type="dxa"/>
            <w:tcBorders>
              <w:top w:val="doub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 w:val="18"/>
                <w:szCs w:val="24"/>
              </w:rPr>
            </w:pPr>
            <w:r>
              <w:rPr>
                <w:rFonts w:hint="eastAsia"/>
                <w:sz w:val="18"/>
                <w:szCs w:val="24"/>
              </w:rPr>
              <w:t>台</w:t>
            </w:r>
            <w:r>
              <w:rPr>
                <w:sz w:val="18"/>
                <w:szCs w:val="24"/>
              </w:rPr>
              <w:t>(</w:t>
            </w:r>
            <w:r>
              <w:rPr>
                <w:rFonts w:hint="eastAsia"/>
                <w:sz w:val="18"/>
                <w:szCs w:val="24"/>
              </w:rPr>
              <w:t>件</w:t>
            </w:r>
            <w:r>
              <w:rPr>
                <w:sz w:val="18"/>
                <w:szCs w:val="24"/>
              </w:rPr>
              <w:t>)</w:t>
            </w:r>
          </w:p>
        </w:tc>
        <w:tc>
          <w:tcPr>
            <w:tcW w:w="1701" w:type="dxa"/>
            <w:gridSpan w:val="3"/>
            <w:tcBorders>
              <w:top w:val="double" w:sz="4" w:space="0" w:color="auto"/>
              <w:left w:val="single" w:sz="4" w:space="0" w:color="auto"/>
              <w:bottom w:val="single" w:sz="4" w:space="0" w:color="auto"/>
              <w:right w:val="single" w:sz="4" w:space="0" w:color="auto"/>
            </w:tcBorders>
            <w:vAlign w:val="center"/>
            <w:hideMark/>
          </w:tcPr>
          <w:p w:rsidR="00FC489C" w:rsidRDefault="00FC489C">
            <w:pPr>
              <w:spacing w:line="320" w:lineRule="exact"/>
              <w:jc w:val="center"/>
              <w:rPr>
                <w:szCs w:val="24"/>
              </w:rPr>
            </w:pPr>
            <w:r>
              <w:rPr>
                <w:rFonts w:hint="eastAsia"/>
                <w:szCs w:val="24"/>
              </w:rPr>
              <w:t>购</w:t>
            </w:r>
            <w:r>
              <w:rPr>
                <w:szCs w:val="24"/>
              </w:rPr>
              <w:t xml:space="preserve"> </w:t>
            </w:r>
            <w:r>
              <w:rPr>
                <w:rFonts w:hint="eastAsia"/>
                <w:szCs w:val="24"/>
              </w:rPr>
              <w:t>入</w:t>
            </w:r>
            <w:r>
              <w:rPr>
                <w:szCs w:val="24"/>
              </w:rPr>
              <w:t xml:space="preserve"> </w:t>
            </w:r>
            <w:r>
              <w:rPr>
                <w:rFonts w:hint="eastAsia"/>
                <w:szCs w:val="24"/>
              </w:rPr>
              <w:t>时</w:t>
            </w:r>
            <w:r>
              <w:rPr>
                <w:szCs w:val="24"/>
              </w:rPr>
              <w:t xml:space="preserve"> </w:t>
            </w:r>
            <w:r>
              <w:rPr>
                <w:rFonts w:hint="eastAsia"/>
                <w:szCs w:val="24"/>
              </w:rPr>
              <w:t>间</w:t>
            </w: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r w:rsidR="00FC489C" w:rsidTr="00FC489C">
        <w:trPr>
          <w:trHeight w:hRule="exact" w:val="397"/>
          <w:jc w:val="center"/>
        </w:trPr>
        <w:tc>
          <w:tcPr>
            <w:tcW w:w="615"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4390" w:type="dxa"/>
            <w:gridSpan w:val="5"/>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577" w:type="dxa"/>
            <w:gridSpan w:val="2"/>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696" w:type="dxa"/>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FC489C" w:rsidRDefault="00FC489C">
            <w:pPr>
              <w:spacing w:line="320" w:lineRule="exact"/>
              <w:rPr>
                <w:szCs w:val="24"/>
              </w:rPr>
            </w:pPr>
          </w:p>
        </w:tc>
      </w:tr>
    </w:tbl>
    <w:p w:rsidR="00FC489C" w:rsidRDefault="00FC489C" w:rsidP="00FC489C">
      <w:pPr>
        <w:spacing w:line="580" w:lineRule="exact"/>
        <w:jc w:val="center"/>
        <w:rPr>
          <w:rFonts w:eastAsia="仿宋_GB2312"/>
          <w:b/>
          <w:szCs w:val="24"/>
        </w:rPr>
      </w:pPr>
    </w:p>
    <w:p w:rsidR="00ED7F94" w:rsidRDefault="00ED7F94" w:rsidP="00FC489C">
      <w:pPr>
        <w:spacing w:line="580" w:lineRule="exact"/>
        <w:jc w:val="center"/>
        <w:rPr>
          <w:rFonts w:eastAsia="黑体"/>
          <w:bCs/>
          <w:sz w:val="32"/>
          <w:szCs w:val="32"/>
        </w:rPr>
      </w:pPr>
    </w:p>
    <w:p w:rsidR="005859C6" w:rsidRDefault="005859C6" w:rsidP="00FC489C">
      <w:pPr>
        <w:spacing w:line="580" w:lineRule="exact"/>
        <w:jc w:val="center"/>
        <w:rPr>
          <w:rFonts w:eastAsia="黑体"/>
          <w:bCs/>
          <w:sz w:val="32"/>
          <w:szCs w:val="32"/>
        </w:rPr>
      </w:pPr>
    </w:p>
    <w:p w:rsidR="00ED7F94" w:rsidRDefault="0047614D" w:rsidP="00ED7F94">
      <w:pPr>
        <w:snapToGrid w:val="0"/>
        <w:spacing w:line="580" w:lineRule="exact"/>
        <w:rPr>
          <w:rFonts w:ascii="仿宋_GB2312" w:eastAsia="仿宋_GB2312"/>
          <w:sz w:val="32"/>
          <w:szCs w:val="32"/>
        </w:rPr>
      </w:pPr>
      <w:r w:rsidRPr="00ED7F94">
        <w:rPr>
          <w:rFonts w:ascii="仿宋_GB2312" w:eastAsia="仿宋_GB2312" w:hint="eastAsia"/>
          <w:sz w:val="32"/>
          <w:szCs w:val="32"/>
        </w:rPr>
        <w:lastRenderedPageBreak/>
        <w:t>附件</w:t>
      </w:r>
      <w:r w:rsidR="00904DBC">
        <w:rPr>
          <w:rFonts w:ascii="仿宋_GB2312" w:eastAsia="仿宋_GB2312" w:hint="eastAsia"/>
          <w:sz w:val="32"/>
          <w:szCs w:val="32"/>
        </w:rPr>
        <w:t>5</w:t>
      </w:r>
    </w:p>
    <w:p w:rsidR="0047614D" w:rsidRPr="00ED7F94" w:rsidRDefault="005859C6" w:rsidP="005859C6">
      <w:pPr>
        <w:snapToGrid w:val="0"/>
        <w:spacing w:line="580" w:lineRule="exact"/>
        <w:ind w:firstLineChars="200" w:firstLine="720"/>
        <w:rPr>
          <w:rFonts w:ascii="仿宋_GB2312" w:eastAsia="仿宋_GB2312"/>
          <w:sz w:val="32"/>
          <w:szCs w:val="32"/>
        </w:rPr>
      </w:pPr>
      <w:r>
        <w:rPr>
          <w:rFonts w:eastAsia="方正小标宋简体" w:hint="eastAsia"/>
          <w:sz w:val="36"/>
          <w:szCs w:val="24"/>
        </w:rPr>
        <w:t>浙江省</w:t>
      </w:r>
      <w:r w:rsidR="00ED7F94" w:rsidRPr="00ED7F94">
        <w:rPr>
          <w:rFonts w:eastAsia="方正小标宋简体" w:hint="eastAsia"/>
          <w:sz w:val="36"/>
          <w:szCs w:val="24"/>
        </w:rPr>
        <w:t>高校继续教育</w:t>
      </w:r>
      <w:r w:rsidR="0047614D" w:rsidRPr="00ED7F94">
        <w:rPr>
          <w:rFonts w:eastAsia="方正小标宋简体" w:hint="eastAsia"/>
          <w:sz w:val="36"/>
          <w:szCs w:val="24"/>
        </w:rPr>
        <w:t>专业</w:t>
      </w:r>
      <w:r w:rsidR="00ED7F94" w:rsidRPr="00ED7F94">
        <w:rPr>
          <w:rFonts w:eastAsia="方正小标宋简体" w:hint="eastAsia"/>
          <w:sz w:val="36"/>
          <w:szCs w:val="24"/>
        </w:rPr>
        <w:t>设置方向</w:t>
      </w:r>
      <w:r w:rsidR="0047614D" w:rsidRPr="00ED7F94">
        <w:rPr>
          <w:rFonts w:eastAsia="方正小标宋简体" w:hint="eastAsia"/>
          <w:sz w:val="36"/>
          <w:szCs w:val="24"/>
        </w:rPr>
        <w:t>汇总表</w:t>
      </w:r>
    </w:p>
    <w:p w:rsidR="0047614D" w:rsidRPr="0047614D" w:rsidRDefault="0047614D" w:rsidP="0047614D">
      <w:pPr>
        <w:snapToGrid w:val="0"/>
        <w:spacing w:line="580" w:lineRule="exact"/>
        <w:rPr>
          <w:sz w:val="24"/>
          <w:szCs w:val="24"/>
        </w:rPr>
      </w:pPr>
      <w:r w:rsidRPr="0047614D">
        <w:rPr>
          <w:rFonts w:hint="eastAsia"/>
          <w:sz w:val="24"/>
          <w:szCs w:val="24"/>
        </w:rPr>
        <w:t>学校名称：</w:t>
      </w:r>
      <w:r w:rsidRPr="0047614D">
        <w:rPr>
          <w:sz w:val="24"/>
          <w:szCs w:val="24"/>
        </w:rPr>
        <w:t xml:space="preserve">                </w:t>
      </w:r>
      <w:r w:rsidRPr="0047614D">
        <w:rPr>
          <w:rFonts w:hint="eastAsia"/>
          <w:sz w:val="24"/>
          <w:szCs w:val="24"/>
        </w:rPr>
        <w:t>（盖章）</w:t>
      </w:r>
      <w:r w:rsidRPr="0047614D">
        <w:rPr>
          <w:sz w:val="24"/>
          <w:szCs w:val="24"/>
        </w:rPr>
        <w:t xml:space="preserve">             </w:t>
      </w:r>
      <w:r w:rsidRPr="0047614D">
        <w:rPr>
          <w:rFonts w:hint="eastAsia"/>
          <w:sz w:val="24"/>
          <w:szCs w:val="24"/>
        </w:rPr>
        <w:t>填表时期：</w:t>
      </w:r>
      <w:r w:rsidRPr="0047614D">
        <w:rPr>
          <w:sz w:val="24"/>
          <w:szCs w:val="24"/>
        </w:rPr>
        <w:t xml:space="preserve">     </w:t>
      </w:r>
      <w:r w:rsidRPr="0047614D">
        <w:rPr>
          <w:rFonts w:hint="eastAsia"/>
          <w:sz w:val="24"/>
          <w:szCs w:val="24"/>
        </w:rPr>
        <w:t>年</w:t>
      </w:r>
      <w:r w:rsidRPr="0047614D">
        <w:rPr>
          <w:sz w:val="24"/>
          <w:szCs w:val="24"/>
        </w:rPr>
        <w:t xml:space="preserve">  </w:t>
      </w:r>
      <w:r w:rsidRPr="0047614D">
        <w:rPr>
          <w:rFonts w:hint="eastAsia"/>
          <w:sz w:val="24"/>
          <w:szCs w:val="24"/>
        </w:rPr>
        <w:t>月</w:t>
      </w:r>
      <w:r w:rsidRPr="0047614D">
        <w:rPr>
          <w:sz w:val="24"/>
          <w:szCs w:val="24"/>
        </w:rPr>
        <w:t xml:space="preserve">  </w:t>
      </w:r>
      <w:r w:rsidRPr="0047614D">
        <w:rPr>
          <w:rFonts w:hint="eastAsia"/>
          <w:sz w:val="24"/>
          <w:szCs w:val="24"/>
        </w:rPr>
        <w:t>日</w:t>
      </w:r>
    </w:p>
    <w:tbl>
      <w:tblPr>
        <w:tblW w:w="8330" w:type="dxa"/>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33"/>
        <w:gridCol w:w="835"/>
        <w:gridCol w:w="1525"/>
        <w:gridCol w:w="1701"/>
        <w:gridCol w:w="1985"/>
      </w:tblGrid>
      <w:tr w:rsidR="00747B7D" w:rsidRPr="0047614D" w:rsidTr="00747B7D">
        <w:trPr>
          <w:trHeight w:val="85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47B7D" w:rsidRPr="0047614D" w:rsidRDefault="00747B7D" w:rsidP="005859C6">
            <w:pPr>
              <w:snapToGrid w:val="0"/>
              <w:spacing w:line="460" w:lineRule="exact"/>
              <w:jc w:val="center"/>
              <w:rPr>
                <w:sz w:val="24"/>
                <w:szCs w:val="24"/>
              </w:rPr>
            </w:pPr>
            <w:r w:rsidRPr="0047614D">
              <w:rPr>
                <w:rFonts w:hint="eastAsia"/>
                <w:sz w:val="24"/>
                <w:szCs w:val="24"/>
              </w:rPr>
              <w:t>序号</w:t>
            </w:r>
          </w:p>
        </w:tc>
        <w:tc>
          <w:tcPr>
            <w:tcW w:w="1433" w:type="dxa"/>
            <w:tcBorders>
              <w:top w:val="single" w:sz="4" w:space="0" w:color="auto"/>
              <w:left w:val="single" w:sz="4" w:space="0" w:color="auto"/>
              <w:bottom w:val="single" w:sz="4" w:space="0" w:color="auto"/>
              <w:right w:val="single" w:sz="4" w:space="0" w:color="auto"/>
            </w:tcBorders>
            <w:vAlign w:val="center"/>
            <w:hideMark/>
          </w:tcPr>
          <w:p w:rsidR="00747B7D" w:rsidRPr="0047614D" w:rsidRDefault="00747B7D" w:rsidP="005859C6">
            <w:pPr>
              <w:snapToGrid w:val="0"/>
              <w:spacing w:line="460" w:lineRule="exact"/>
              <w:jc w:val="center"/>
              <w:rPr>
                <w:sz w:val="24"/>
                <w:szCs w:val="24"/>
              </w:rPr>
            </w:pPr>
            <w:r w:rsidRPr="0047614D">
              <w:rPr>
                <w:rFonts w:hint="eastAsia"/>
                <w:sz w:val="24"/>
                <w:szCs w:val="24"/>
              </w:rPr>
              <w:t>专业名称</w:t>
            </w:r>
          </w:p>
          <w:p w:rsidR="00747B7D" w:rsidRPr="0047614D" w:rsidRDefault="00747B7D" w:rsidP="005859C6">
            <w:pPr>
              <w:snapToGrid w:val="0"/>
              <w:spacing w:line="460" w:lineRule="exact"/>
              <w:jc w:val="center"/>
              <w:rPr>
                <w:sz w:val="24"/>
                <w:szCs w:val="24"/>
              </w:rPr>
            </w:pPr>
            <w:r w:rsidRPr="0047614D">
              <w:rPr>
                <w:rFonts w:hint="eastAsia"/>
                <w:sz w:val="24"/>
                <w:szCs w:val="24"/>
              </w:rPr>
              <w:t>（全称）</w:t>
            </w: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hideMark/>
          </w:tcPr>
          <w:p w:rsidR="00747B7D" w:rsidRPr="0047614D" w:rsidRDefault="00747B7D" w:rsidP="005859C6">
            <w:pPr>
              <w:snapToGrid w:val="0"/>
              <w:spacing w:line="460" w:lineRule="exact"/>
              <w:jc w:val="center"/>
              <w:rPr>
                <w:sz w:val="24"/>
                <w:szCs w:val="24"/>
              </w:rPr>
            </w:pPr>
            <w:r w:rsidRPr="0047614D">
              <w:rPr>
                <w:rFonts w:hint="eastAsia"/>
                <w:sz w:val="24"/>
                <w:szCs w:val="24"/>
              </w:rPr>
              <w:t>专业</w:t>
            </w:r>
          </w:p>
          <w:p w:rsidR="00747B7D" w:rsidRPr="0047614D" w:rsidRDefault="00747B7D" w:rsidP="005859C6">
            <w:pPr>
              <w:snapToGrid w:val="0"/>
              <w:spacing w:line="460" w:lineRule="exact"/>
              <w:jc w:val="center"/>
              <w:rPr>
                <w:sz w:val="24"/>
                <w:szCs w:val="24"/>
              </w:rPr>
            </w:pPr>
            <w:r w:rsidRPr="0047614D">
              <w:rPr>
                <w:rFonts w:hint="eastAsia"/>
                <w:sz w:val="24"/>
                <w:szCs w:val="24"/>
              </w:rPr>
              <w:t>代码</w:t>
            </w:r>
          </w:p>
        </w:tc>
        <w:tc>
          <w:tcPr>
            <w:tcW w:w="1525" w:type="dxa"/>
            <w:tcBorders>
              <w:top w:val="single" w:sz="4" w:space="0" w:color="auto"/>
              <w:left w:val="single" w:sz="4" w:space="0" w:color="auto"/>
              <w:bottom w:val="single" w:sz="4" w:space="0" w:color="auto"/>
              <w:right w:val="single" w:sz="4" w:space="0" w:color="auto"/>
            </w:tcBorders>
            <w:vAlign w:val="center"/>
            <w:hideMark/>
          </w:tcPr>
          <w:p w:rsidR="00747B7D" w:rsidRPr="0047614D" w:rsidRDefault="00747B7D" w:rsidP="005859C6">
            <w:pPr>
              <w:snapToGrid w:val="0"/>
              <w:spacing w:line="460" w:lineRule="exact"/>
              <w:jc w:val="center"/>
              <w:rPr>
                <w:sz w:val="24"/>
                <w:szCs w:val="24"/>
              </w:rPr>
            </w:pPr>
            <w:r w:rsidRPr="0047614D">
              <w:rPr>
                <w:rFonts w:hint="eastAsia"/>
                <w:sz w:val="24"/>
                <w:szCs w:val="24"/>
              </w:rPr>
              <w:t>修业</w:t>
            </w:r>
          </w:p>
          <w:p w:rsidR="00747B7D" w:rsidRPr="0047614D" w:rsidRDefault="00747B7D" w:rsidP="005859C6">
            <w:pPr>
              <w:snapToGrid w:val="0"/>
              <w:spacing w:line="460" w:lineRule="exact"/>
              <w:jc w:val="center"/>
              <w:rPr>
                <w:sz w:val="24"/>
                <w:szCs w:val="24"/>
              </w:rPr>
            </w:pPr>
            <w:r w:rsidRPr="0047614D">
              <w:rPr>
                <w:rFonts w:hint="eastAsia"/>
                <w:sz w:val="24"/>
                <w:szCs w:val="24"/>
              </w:rPr>
              <w:t>年限</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7B7D" w:rsidRPr="0047614D" w:rsidRDefault="00747B7D" w:rsidP="005859C6">
            <w:pPr>
              <w:snapToGrid w:val="0"/>
              <w:spacing w:line="460" w:lineRule="exact"/>
              <w:jc w:val="center"/>
              <w:rPr>
                <w:sz w:val="24"/>
                <w:szCs w:val="24"/>
              </w:rPr>
            </w:pPr>
            <w:r w:rsidRPr="0047614D">
              <w:rPr>
                <w:rFonts w:hint="eastAsia"/>
                <w:sz w:val="24"/>
                <w:szCs w:val="24"/>
              </w:rPr>
              <w:t>专业方向（全称）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47B7D" w:rsidRPr="0047614D" w:rsidRDefault="00747B7D" w:rsidP="005859C6">
            <w:pPr>
              <w:snapToGrid w:val="0"/>
              <w:spacing w:line="460" w:lineRule="exact"/>
              <w:jc w:val="center"/>
              <w:rPr>
                <w:sz w:val="24"/>
                <w:szCs w:val="24"/>
              </w:rPr>
            </w:pPr>
            <w:r w:rsidRPr="0047614D">
              <w:rPr>
                <w:rFonts w:hint="eastAsia"/>
                <w:sz w:val="24"/>
                <w:szCs w:val="24"/>
              </w:rPr>
              <w:t>所在院、系名称</w:t>
            </w:r>
          </w:p>
        </w:tc>
      </w:tr>
      <w:tr w:rsidR="00747B7D" w:rsidRPr="0047614D" w:rsidTr="00747B7D">
        <w:trPr>
          <w:trHeight w:val="418"/>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8"/>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8"/>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8"/>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r w:rsidR="00747B7D" w:rsidRPr="0047614D" w:rsidTr="00747B7D">
        <w:trPr>
          <w:trHeight w:val="419"/>
          <w:jc w:val="center"/>
        </w:trPr>
        <w:tc>
          <w:tcPr>
            <w:tcW w:w="851"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433"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835" w:type="dxa"/>
            <w:tcBorders>
              <w:top w:val="single" w:sz="4" w:space="0" w:color="auto"/>
              <w:left w:val="single" w:sz="4" w:space="0" w:color="auto"/>
              <w:bottom w:val="single" w:sz="4" w:space="0" w:color="auto"/>
              <w:right w:val="single" w:sz="4" w:space="0" w:color="auto"/>
            </w:tcBorders>
            <w:tcMar>
              <w:top w:w="0" w:type="dxa"/>
              <w:left w:w="57" w:type="dxa"/>
              <w:bottom w:w="0" w:type="dxa"/>
              <w:right w:w="28" w:type="dxa"/>
            </w:tcMar>
            <w:vAlign w:val="center"/>
          </w:tcPr>
          <w:p w:rsidR="00747B7D" w:rsidRPr="0047614D" w:rsidRDefault="00747B7D" w:rsidP="0047614D">
            <w:pPr>
              <w:snapToGrid w:val="0"/>
              <w:spacing w:line="580" w:lineRule="exact"/>
              <w:jc w:val="center"/>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747B7D" w:rsidRPr="0047614D" w:rsidRDefault="00747B7D" w:rsidP="0047614D">
            <w:pPr>
              <w:snapToGrid w:val="0"/>
              <w:spacing w:line="580" w:lineRule="exact"/>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47B7D" w:rsidRPr="0047614D" w:rsidRDefault="00747B7D" w:rsidP="0047614D">
            <w:pPr>
              <w:snapToGrid w:val="0"/>
              <w:spacing w:line="580" w:lineRule="exact"/>
              <w:jc w:val="center"/>
              <w:rPr>
                <w:sz w:val="24"/>
                <w:szCs w:val="24"/>
              </w:rPr>
            </w:pPr>
          </w:p>
        </w:tc>
      </w:tr>
    </w:tbl>
    <w:p w:rsidR="005859C6" w:rsidRPr="00122AD9" w:rsidRDefault="005859C6" w:rsidP="005859C6">
      <w:pPr>
        <w:widowControl/>
        <w:spacing w:line="320" w:lineRule="exact"/>
        <w:rPr>
          <w:rFonts w:ascii="华文楷体" w:eastAsia="华文楷体" w:hAnsi="华文楷体"/>
          <w:sz w:val="32"/>
          <w:szCs w:val="32"/>
        </w:rPr>
      </w:pPr>
      <w:r w:rsidRPr="00122AD9">
        <w:rPr>
          <w:rFonts w:ascii="华文楷体" w:eastAsia="华文楷体" w:hAnsi="华文楷体" w:hint="eastAsia"/>
          <w:sz w:val="24"/>
        </w:rPr>
        <w:t>注：此表加盖学校公章后一式</w:t>
      </w:r>
      <w:r w:rsidRPr="00122AD9">
        <w:rPr>
          <w:rFonts w:ascii="华文楷体" w:eastAsia="华文楷体" w:hAnsi="华文楷体"/>
          <w:sz w:val="24"/>
        </w:rPr>
        <w:t>2</w:t>
      </w:r>
      <w:r w:rsidRPr="00122AD9">
        <w:rPr>
          <w:rFonts w:ascii="华文楷体" w:eastAsia="华文楷体" w:hAnsi="华文楷体" w:hint="eastAsia"/>
          <w:sz w:val="24"/>
        </w:rPr>
        <w:t>份寄送我厅高教处。同时发送电子版至邮箱：</w:t>
      </w:r>
      <w:hyperlink r:id="rId11" w:history="1">
        <w:r w:rsidRPr="00122AD9">
          <w:rPr>
            <w:rFonts w:ascii="华文楷体" w:eastAsia="华文楷体" w:hAnsi="华文楷体"/>
            <w:sz w:val="24"/>
          </w:rPr>
          <w:t>liny160505@163.com</w:t>
        </w:r>
      </w:hyperlink>
      <w:r w:rsidRPr="00122AD9">
        <w:rPr>
          <w:rFonts w:ascii="华文楷体" w:eastAsia="华文楷体" w:hAnsi="华文楷体" w:hint="eastAsia"/>
          <w:sz w:val="32"/>
          <w:szCs w:val="32"/>
          <w:lang w:bidi="ar"/>
        </w:rPr>
        <w:t>。</w:t>
      </w:r>
    </w:p>
    <w:p w:rsidR="0047614D" w:rsidRPr="005859C6" w:rsidRDefault="0047614D" w:rsidP="00F93750">
      <w:pPr>
        <w:spacing w:line="580" w:lineRule="exact"/>
        <w:rPr>
          <w:rFonts w:eastAsia="黑体"/>
          <w:bCs/>
          <w:sz w:val="32"/>
          <w:szCs w:val="32"/>
        </w:rPr>
      </w:pPr>
    </w:p>
    <w:sectPr w:rsidR="0047614D" w:rsidRPr="00585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B" w:rsidRDefault="0080579B" w:rsidP="00367A2E">
      <w:r>
        <w:separator/>
      </w:r>
    </w:p>
  </w:endnote>
  <w:endnote w:type="continuationSeparator" w:id="0">
    <w:p w:rsidR="0080579B" w:rsidRDefault="0080579B" w:rsidP="0036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B" w:rsidRDefault="0080579B" w:rsidP="00367A2E">
      <w:r>
        <w:separator/>
      </w:r>
    </w:p>
  </w:footnote>
  <w:footnote w:type="continuationSeparator" w:id="0">
    <w:p w:rsidR="0080579B" w:rsidRDefault="0080579B" w:rsidP="00367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4E75"/>
    <w:multiLevelType w:val="hybridMultilevel"/>
    <w:tmpl w:val="612E9EC8"/>
    <w:lvl w:ilvl="0" w:tplc="7F9871D4">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
    <w:nsid w:val="40891C4C"/>
    <w:multiLevelType w:val="hybridMultilevel"/>
    <w:tmpl w:val="0EF2AEB4"/>
    <w:lvl w:ilvl="0" w:tplc="DD801578">
      <w:start w:val="1"/>
      <w:numFmt w:val="decimal"/>
      <w:lvlText w:val="%1."/>
      <w:lvlJc w:val="left"/>
      <w:pPr>
        <w:ind w:left="3610" w:hanging="2010"/>
      </w:pPr>
      <w:rPr>
        <w:rFonts w:hint="default"/>
      </w:rPr>
    </w:lvl>
    <w:lvl w:ilvl="1" w:tplc="04090019" w:tentative="1">
      <w:start w:val="1"/>
      <w:numFmt w:val="lowerLetter"/>
      <w:lvlText w:val="%2)"/>
      <w:lvlJc w:val="left"/>
      <w:pPr>
        <w:ind w:left="2440" w:hanging="420"/>
      </w:pPr>
    </w:lvl>
    <w:lvl w:ilvl="2" w:tplc="0409001B" w:tentative="1">
      <w:start w:val="1"/>
      <w:numFmt w:val="lowerRoman"/>
      <w:lvlText w:val="%3."/>
      <w:lvlJc w:val="right"/>
      <w:pPr>
        <w:ind w:left="2860" w:hanging="420"/>
      </w:pPr>
    </w:lvl>
    <w:lvl w:ilvl="3" w:tplc="0409000F" w:tentative="1">
      <w:start w:val="1"/>
      <w:numFmt w:val="decimal"/>
      <w:lvlText w:val="%4."/>
      <w:lvlJc w:val="left"/>
      <w:pPr>
        <w:ind w:left="3280" w:hanging="420"/>
      </w:pPr>
    </w:lvl>
    <w:lvl w:ilvl="4" w:tplc="04090019" w:tentative="1">
      <w:start w:val="1"/>
      <w:numFmt w:val="lowerLetter"/>
      <w:lvlText w:val="%5)"/>
      <w:lvlJc w:val="left"/>
      <w:pPr>
        <w:ind w:left="3700" w:hanging="420"/>
      </w:pPr>
    </w:lvl>
    <w:lvl w:ilvl="5" w:tplc="0409001B" w:tentative="1">
      <w:start w:val="1"/>
      <w:numFmt w:val="lowerRoman"/>
      <w:lvlText w:val="%6."/>
      <w:lvlJc w:val="right"/>
      <w:pPr>
        <w:ind w:left="4120" w:hanging="420"/>
      </w:pPr>
    </w:lvl>
    <w:lvl w:ilvl="6" w:tplc="0409000F" w:tentative="1">
      <w:start w:val="1"/>
      <w:numFmt w:val="decimal"/>
      <w:lvlText w:val="%7."/>
      <w:lvlJc w:val="left"/>
      <w:pPr>
        <w:ind w:left="4540" w:hanging="420"/>
      </w:pPr>
    </w:lvl>
    <w:lvl w:ilvl="7" w:tplc="04090019" w:tentative="1">
      <w:start w:val="1"/>
      <w:numFmt w:val="lowerLetter"/>
      <w:lvlText w:val="%8)"/>
      <w:lvlJc w:val="left"/>
      <w:pPr>
        <w:ind w:left="4960" w:hanging="420"/>
      </w:pPr>
    </w:lvl>
    <w:lvl w:ilvl="8" w:tplc="0409001B" w:tentative="1">
      <w:start w:val="1"/>
      <w:numFmt w:val="lowerRoman"/>
      <w:lvlText w:val="%9."/>
      <w:lvlJc w:val="right"/>
      <w:pPr>
        <w:ind w:left="5380" w:hanging="420"/>
      </w:pPr>
    </w:lvl>
  </w:abstractNum>
  <w:abstractNum w:abstractNumId="2">
    <w:nsid w:val="7B24663D"/>
    <w:multiLevelType w:val="hybridMultilevel"/>
    <w:tmpl w:val="3C62FCC0"/>
    <w:lvl w:ilvl="0" w:tplc="7F9871D4">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86"/>
    <w:rsid w:val="00010FFA"/>
    <w:rsid w:val="00034335"/>
    <w:rsid w:val="00051D07"/>
    <w:rsid w:val="000800E7"/>
    <w:rsid w:val="000A5B9F"/>
    <w:rsid w:val="000C1901"/>
    <w:rsid w:val="000E7C8F"/>
    <w:rsid w:val="0010600D"/>
    <w:rsid w:val="00114AC1"/>
    <w:rsid w:val="00122AD9"/>
    <w:rsid w:val="00132255"/>
    <w:rsid w:val="00133C94"/>
    <w:rsid w:val="00134DC5"/>
    <w:rsid w:val="00143FB4"/>
    <w:rsid w:val="00185620"/>
    <w:rsid w:val="001E0E97"/>
    <w:rsid w:val="00214343"/>
    <w:rsid w:val="002267D5"/>
    <w:rsid w:val="00267071"/>
    <w:rsid w:val="002825FD"/>
    <w:rsid w:val="002B0588"/>
    <w:rsid w:val="002B1F37"/>
    <w:rsid w:val="002B680C"/>
    <w:rsid w:val="00320333"/>
    <w:rsid w:val="00325706"/>
    <w:rsid w:val="00333985"/>
    <w:rsid w:val="0034080C"/>
    <w:rsid w:val="00351658"/>
    <w:rsid w:val="00367A2E"/>
    <w:rsid w:val="00397937"/>
    <w:rsid w:val="003A667A"/>
    <w:rsid w:val="003D3653"/>
    <w:rsid w:val="003D4847"/>
    <w:rsid w:val="003D4C97"/>
    <w:rsid w:val="003E5E31"/>
    <w:rsid w:val="003E6F42"/>
    <w:rsid w:val="00426980"/>
    <w:rsid w:val="00433C51"/>
    <w:rsid w:val="00447E2A"/>
    <w:rsid w:val="00451AFD"/>
    <w:rsid w:val="0045504E"/>
    <w:rsid w:val="0047614D"/>
    <w:rsid w:val="00493626"/>
    <w:rsid w:val="00495BE9"/>
    <w:rsid w:val="004A677A"/>
    <w:rsid w:val="004B3C2A"/>
    <w:rsid w:val="004C3B82"/>
    <w:rsid w:val="004D05F2"/>
    <w:rsid w:val="0050453D"/>
    <w:rsid w:val="00525A38"/>
    <w:rsid w:val="00557F36"/>
    <w:rsid w:val="00563B06"/>
    <w:rsid w:val="005859C6"/>
    <w:rsid w:val="005914D7"/>
    <w:rsid w:val="00593E2E"/>
    <w:rsid w:val="005A69C3"/>
    <w:rsid w:val="005F0371"/>
    <w:rsid w:val="006264F4"/>
    <w:rsid w:val="0063015C"/>
    <w:rsid w:val="006324F8"/>
    <w:rsid w:val="00671530"/>
    <w:rsid w:val="00681F47"/>
    <w:rsid w:val="006A1739"/>
    <w:rsid w:val="006B48B1"/>
    <w:rsid w:val="006C6A67"/>
    <w:rsid w:val="006D4395"/>
    <w:rsid w:val="006F0C0E"/>
    <w:rsid w:val="006F3986"/>
    <w:rsid w:val="00741F44"/>
    <w:rsid w:val="00747B7D"/>
    <w:rsid w:val="00747CDA"/>
    <w:rsid w:val="0075180B"/>
    <w:rsid w:val="0076171E"/>
    <w:rsid w:val="00774D19"/>
    <w:rsid w:val="0078288C"/>
    <w:rsid w:val="007A56A2"/>
    <w:rsid w:val="007F4A87"/>
    <w:rsid w:val="00800444"/>
    <w:rsid w:val="00800F71"/>
    <w:rsid w:val="0080579B"/>
    <w:rsid w:val="0081557B"/>
    <w:rsid w:val="00827066"/>
    <w:rsid w:val="00844EB6"/>
    <w:rsid w:val="00854102"/>
    <w:rsid w:val="00856A88"/>
    <w:rsid w:val="008754BA"/>
    <w:rsid w:val="00896668"/>
    <w:rsid w:val="008A5EDD"/>
    <w:rsid w:val="008C13A0"/>
    <w:rsid w:val="008E04F2"/>
    <w:rsid w:val="008F0570"/>
    <w:rsid w:val="00900713"/>
    <w:rsid w:val="00904DBC"/>
    <w:rsid w:val="00907719"/>
    <w:rsid w:val="00911588"/>
    <w:rsid w:val="00920110"/>
    <w:rsid w:val="00935BE1"/>
    <w:rsid w:val="0094036F"/>
    <w:rsid w:val="00945C98"/>
    <w:rsid w:val="00976E05"/>
    <w:rsid w:val="00980420"/>
    <w:rsid w:val="00982F03"/>
    <w:rsid w:val="0099452D"/>
    <w:rsid w:val="00994F84"/>
    <w:rsid w:val="009A5FA4"/>
    <w:rsid w:val="009E102B"/>
    <w:rsid w:val="009E35B1"/>
    <w:rsid w:val="009F07DC"/>
    <w:rsid w:val="00A174B0"/>
    <w:rsid w:val="00A347AB"/>
    <w:rsid w:val="00A367B2"/>
    <w:rsid w:val="00A564C8"/>
    <w:rsid w:val="00A902AF"/>
    <w:rsid w:val="00AC28AC"/>
    <w:rsid w:val="00AF04C0"/>
    <w:rsid w:val="00B11F9D"/>
    <w:rsid w:val="00B34CEF"/>
    <w:rsid w:val="00B454AC"/>
    <w:rsid w:val="00BB4116"/>
    <w:rsid w:val="00BC4F94"/>
    <w:rsid w:val="00BE404D"/>
    <w:rsid w:val="00C0159F"/>
    <w:rsid w:val="00C47C4C"/>
    <w:rsid w:val="00C6753C"/>
    <w:rsid w:val="00C921C5"/>
    <w:rsid w:val="00CB5D91"/>
    <w:rsid w:val="00D03E88"/>
    <w:rsid w:val="00D17A1F"/>
    <w:rsid w:val="00D32183"/>
    <w:rsid w:val="00D873FD"/>
    <w:rsid w:val="00DA4E45"/>
    <w:rsid w:val="00DB355C"/>
    <w:rsid w:val="00DB6C8D"/>
    <w:rsid w:val="00DD747E"/>
    <w:rsid w:val="00DF2DDD"/>
    <w:rsid w:val="00E001E3"/>
    <w:rsid w:val="00E01768"/>
    <w:rsid w:val="00E11982"/>
    <w:rsid w:val="00E21B5A"/>
    <w:rsid w:val="00E309A4"/>
    <w:rsid w:val="00E418CE"/>
    <w:rsid w:val="00E4251D"/>
    <w:rsid w:val="00E56456"/>
    <w:rsid w:val="00E6138D"/>
    <w:rsid w:val="00E65C3D"/>
    <w:rsid w:val="00E77AB7"/>
    <w:rsid w:val="00E937E1"/>
    <w:rsid w:val="00ED7F94"/>
    <w:rsid w:val="00F111EB"/>
    <w:rsid w:val="00F21DAA"/>
    <w:rsid w:val="00F45AF9"/>
    <w:rsid w:val="00F8416C"/>
    <w:rsid w:val="00F92BBE"/>
    <w:rsid w:val="00F93750"/>
    <w:rsid w:val="00FA0126"/>
    <w:rsid w:val="00FA0BD0"/>
    <w:rsid w:val="00FA2836"/>
    <w:rsid w:val="00FB0130"/>
    <w:rsid w:val="00FB28CC"/>
    <w:rsid w:val="00FB618C"/>
    <w:rsid w:val="00FC489C"/>
    <w:rsid w:val="00FD7C1B"/>
    <w:rsid w:val="00FE1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986"/>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8A5EDD"/>
    <w:rPr>
      <w:sz w:val="18"/>
      <w:szCs w:val="18"/>
    </w:rPr>
  </w:style>
  <w:style w:type="character" w:customStyle="1" w:styleId="Char">
    <w:name w:val="批注框文本 Char"/>
    <w:basedOn w:val="a0"/>
    <w:link w:val="a4"/>
    <w:uiPriority w:val="99"/>
    <w:semiHidden/>
    <w:rsid w:val="008A5EDD"/>
    <w:rPr>
      <w:rFonts w:ascii="Calibri" w:eastAsia="宋体" w:hAnsi="Calibri" w:cs="Times New Roman"/>
      <w:sz w:val="18"/>
      <w:szCs w:val="18"/>
    </w:rPr>
  </w:style>
  <w:style w:type="character" w:styleId="a5">
    <w:name w:val="Hyperlink"/>
    <w:basedOn w:val="a0"/>
    <w:uiPriority w:val="99"/>
    <w:semiHidden/>
    <w:unhideWhenUsed/>
    <w:rsid w:val="00FE18F6"/>
    <w:rPr>
      <w:color w:val="0000FF" w:themeColor="hyperlink"/>
      <w:u w:val="single"/>
    </w:rPr>
  </w:style>
  <w:style w:type="paragraph" w:styleId="a6">
    <w:name w:val="header"/>
    <w:basedOn w:val="a"/>
    <w:link w:val="Char0"/>
    <w:uiPriority w:val="99"/>
    <w:unhideWhenUsed/>
    <w:rsid w:val="00367A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A2E"/>
    <w:rPr>
      <w:rFonts w:ascii="Calibri" w:eastAsia="宋体" w:hAnsi="Calibri" w:cs="Times New Roman"/>
      <w:sz w:val="18"/>
      <w:szCs w:val="18"/>
    </w:rPr>
  </w:style>
  <w:style w:type="paragraph" w:styleId="a7">
    <w:name w:val="footer"/>
    <w:basedOn w:val="a"/>
    <w:link w:val="Char1"/>
    <w:uiPriority w:val="99"/>
    <w:unhideWhenUsed/>
    <w:rsid w:val="00367A2E"/>
    <w:pPr>
      <w:tabs>
        <w:tab w:val="center" w:pos="4153"/>
        <w:tab w:val="right" w:pos="8306"/>
      </w:tabs>
      <w:snapToGrid w:val="0"/>
      <w:jc w:val="left"/>
    </w:pPr>
    <w:rPr>
      <w:sz w:val="18"/>
      <w:szCs w:val="18"/>
    </w:rPr>
  </w:style>
  <w:style w:type="character" w:customStyle="1" w:styleId="Char1">
    <w:name w:val="页脚 Char"/>
    <w:basedOn w:val="a0"/>
    <w:link w:val="a7"/>
    <w:uiPriority w:val="99"/>
    <w:rsid w:val="00367A2E"/>
    <w:rPr>
      <w:rFonts w:ascii="Calibri" w:eastAsia="宋体" w:hAnsi="Calibri" w:cs="Times New Roman"/>
      <w:sz w:val="18"/>
      <w:szCs w:val="18"/>
    </w:rPr>
  </w:style>
  <w:style w:type="paragraph" w:styleId="a8">
    <w:name w:val="List Paragraph"/>
    <w:basedOn w:val="a"/>
    <w:uiPriority w:val="34"/>
    <w:qFormat/>
    <w:rsid w:val="00FC489C"/>
    <w:pPr>
      <w:ind w:firstLineChars="200" w:firstLine="420"/>
    </w:pPr>
  </w:style>
  <w:style w:type="paragraph" w:styleId="a9">
    <w:name w:val="Date"/>
    <w:basedOn w:val="a"/>
    <w:next w:val="a"/>
    <w:link w:val="Char2"/>
    <w:uiPriority w:val="99"/>
    <w:semiHidden/>
    <w:unhideWhenUsed/>
    <w:rsid w:val="000C1901"/>
    <w:pPr>
      <w:ind w:leftChars="2500" w:left="100"/>
    </w:pPr>
  </w:style>
  <w:style w:type="character" w:customStyle="1" w:styleId="Char2">
    <w:name w:val="日期 Char"/>
    <w:basedOn w:val="a0"/>
    <w:link w:val="a9"/>
    <w:uiPriority w:val="99"/>
    <w:semiHidden/>
    <w:rsid w:val="000C1901"/>
    <w:rPr>
      <w:rFonts w:ascii="Calibri" w:eastAsia="宋体" w:hAnsi="Calibri" w:cs="Times New Roman"/>
    </w:rPr>
  </w:style>
  <w:style w:type="table" w:styleId="aa">
    <w:name w:val="Table Grid"/>
    <w:basedOn w:val="a1"/>
    <w:uiPriority w:val="39"/>
    <w:rsid w:val="0090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986"/>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8A5EDD"/>
    <w:rPr>
      <w:sz w:val="18"/>
      <w:szCs w:val="18"/>
    </w:rPr>
  </w:style>
  <w:style w:type="character" w:customStyle="1" w:styleId="Char">
    <w:name w:val="批注框文本 Char"/>
    <w:basedOn w:val="a0"/>
    <w:link w:val="a4"/>
    <w:uiPriority w:val="99"/>
    <w:semiHidden/>
    <w:rsid w:val="008A5EDD"/>
    <w:rPr>
      <w:rFonts w:ascii="Calibri" w:eastAsia="宋体" w:hAnsi="Calibri" w:cs="Times New Roman"/>
      <w:sz w:val="18"/>
      <w:szCs w:val="18"/>
    </w:rPr>
  </w:style>
  <w:style w:type="character" w:styleId="a5">
    <w:name w:val="Hyperlink"/>
    <w:basedOn w:val="a0"/>
    <w:uiPriority w:val="99"/>
    <w:semiHidden/>
    <w:unhideWhenUsed/>
    <w:rsid w:val="00FE18F6"/>
    <w:rPr>
      <w:color w:val="0000FF" w:themeColor="hyperlink"/>
      <w:u w:val="single"/>
    </w:rPr>
  </w:style>
  <w:style w:type="paragraph" w:styleId="a6">
    <w:name w:val="header"/>
    <w:basedOn w:val="a"/>
    <w:link w:val="Char0"/>
    <w:uiPriority w:val="99"/>
    <w:unhideWhenUsed/>
    <w:rsid w:val="00367A2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A2E"/>
    <w:rPr>
      <w:rFonts w:ascii="Calibri" w:eastAsia="宋体" w:hAnsi="Calibri" w:cs="Times New Roman"/>
      <w:sz w:val="18"/>
      <w:szCs w:val="18"/>
    </w:rPr>
  </w:style>
  <w:style w:type="paragraph" w:styleId="a7">
    <w:name w:val="footer"/>
    <w:basedOn w:val="a"/>
    <w:link w:val="Char1"/>
    <w:uiPriority w:val="99"/>
    <w:unhideWhenUsed/>
    <w:rsid w:val="00367A2E"/>
    <w:pPr>
      <w:tabs>
        <w:tab w:val="center" w:pos="4153"/>
        <w:tab w:val="right" w:pos="8306"/>
      </w:tabs>
      <w:snapToGrid w:val="0"/>
      <w:jc w:val="left"/>
    </w:pPr>
    <w:rPr>
      <w:sz w:val="18"/>
      <w:szCs w:val="18"/>
    </w:rPr>
  </w:style>
  <w:style w:type="character" w:customStyle="1" w:styleId="Char1">
    <w:name w:val="页脚 Char"/>
    <w:basedOn w:val="a0"/>
    <w:link w:val="a7"/>
    <w:uiPriority w:val="99"/>
    <w:rsid w:val="00367A2E"/>
    <w:rPr>
      <w:rFonts w:ascii="Calibri" w:eastAsia="宋体" w:hAnsi="Calibri" w:cs="Times New Roman"/>
      <w:sz w:val="18"/>
      <w:szCs w:val="18"/>
    </w:rPr>
  </w:style>
  <w:style w:type="paragraph" w:styleId="a8">
    <w:name w:val="List Paragraph"/>
    <w:basedOn w:val="a"/>
    <w:uiPriority w:val="34"/>
    <w:qFormat/>
    <w:rsid w:val="00FC489C"/>
    <w:pPr>
      <w:ind w:firstLineChars="200" w:firstLine="420"/>
    </w:pPr>
  </w:style>
  <w:style w:type="paragraph" w:styleId="a9">
    <w:name w:val="Date"/>
    <w:basedOn w:val="a"/>
    <w:next w:val="a"/>
    <w:link w:val="Char2"/>
    <w:uiPriority w:val="99"/>
    <w:semiHidden/>
    <w:unhideWhenUsed/>
    <w:rsid w:val="000C1901"/>
    <w:pPr>
      <w:ind w:leftChars="2500" w:left="100"/>
    </w:pPr>
  </w:style>
  <w:style w:type="character" w:customStyle="1" w:styleId="Char2">
    <w:name w:val="日期 Char"/>
    <w:basedOn w:val="a0"/>
    <w:link w:val="a9"/>
    <w:uiPriority w:val="99"/>
    <w:semiHidden/>
    <w:rsid w:val="000C1901"/>
    <w:rPr>
      <w:rFonts w:ascii="Calibri" w:eastAsia="宋体" w:hAnsi="Calibri" w:cs="Times New Roman"/>
    </w:rPr>
  </w:style>
  <w:style w:type="table" w:styleId="aa">
    <w:name w:val="Table Grid"/>
    <w:basedOn w:val="a1"/>
    <w:uiPriority w:val="39"/>
    <w:rsid w:val="0090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5442">
      <w:bodyDiv w:val="1"/>
      <w:marLeft w:val="0"/>
      <w:marRight w:val="0"/>
      <w:marTop w:val="0"/>
      <w:marBottom w:val="0"/>
      <w:divBdr>
        <w:top w:val="none" w:sz="0" w:space="0" w:color="auto"/>
        <w:left w:val="none" w:sz="0" w:space="0" w:color="auto"/>
        <w:bottom w:val="none" w:sz="0" w:space="0" w:color="auto"/>
        <w:right w:val="none" w:sz="0" w:space="0" w:color="auto"/>
      </w:divBdr>
    </w:div>
    <w:div w:id="1332877460">
      <w:bodyDiv w:val="1"/>
      <w:marLeft w:val="0"/>
      <w:marRight w:val="0"/>
      <w:marTop w:val="0"/>
      <w:marBottom w:val="0"/>
      <w:divBdr>
        <w:top w:val="none" w:sz="0" w:space="0" w:color="auto"/>
        <w:left w:val="none" w:sz="0" w:space="0" w:color="auto"/>
        <w:bottom w:val="none" w:sz="0" w:space="0" w:color="auto"/>
        <w:right w:val="none" w:sz="0" w:space="0" w:color="auto"/>
      </w:divBdr>
    </w:div>
    <w:div w:id="1591503264">
      <w:bodyDiv w:val="1"/>
      <w:marLeft w:val="0"/>
      <w:marRight w:val="0"/>
      <w:marTop w:val="0"/>
      <w:marBottom w:val="0"/>
      <w:divBdr>
        <w:top w:val="none" w:sz="0" w:space="0" w:color="auto"/>
        <w:left w:val="none" w:sz="0" w:space="0" w:color="auto"/>
        <w:bottom w:val="none" w:sz="0" w:space="0" w:color="auto"/>
        <w:right w:val="none" w:sz="0" w:space="0" w:color="auto"/>
      </w:divBdr>
    </w:div>
    <w:div w:id="187179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y160505@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y160505@163.com" TargetMode="External"/><Relationship Id="rId5" Type="http://schemas.openxmlformats.org/officeDocument/2006/relationships/webSettings" Target="webSettings.xml"/><Relationship Id="rId10" Type="http://schemas.openxmlformats.org/officeDocument/2006/relationships/hyperlink" Target="mailto:liny160505@163.com" TargetMode="External"/><Relationship Id="rId4" Type="http://schemas.openxmlformats.org/officeDocument/2006/relationships/settings" Target="settings.xml"/><Relationship Id="rId9" Type="http://schemas.openxmlformats.org/officeDocument/2006/relationships/hyperlink" Target="mailto:liny160505@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27</Pages>
  <Words>1487</Words>
  <Characters>8479</Characters>
  <Application>Microsoft Office Word</Application>
  <DocSecurity>0</DocSecurity>
  <Lines>70</Lines>
  <Paragraphs>19</Paragraphs>
  <ScaleCrop>false</ScaleCrop>
  <Company>CHINA</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林燕</dc:creator>
  <cp:keywords/>
  <dc:description/>
  <cp:lastModifiedBy>林燕</cp:lastModifiedBy>
  <cp:revision>29</cp:revision>
  <cp:lastPrinted>2017-01-06T07:12:00Z</cp:lastPrinted>
  <dcterms:created xsi:type="dcterms:W3CDTF">2017-01-09T07:03:00Z</dcterms:created>
  <dcterms:modified xsi:type="dcterms:W3CDTF">2017-01-17T01:16:00Z</dcterms:modified>
</cp:coreProperties>
</file>